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DBF51" w14:textId="25C22A02" w:rsidR="008A1384" w:rsidRPr="001166B5" w:rsidRDefault="008A1384" w:rsidP="008A1384">
      <w:pPr>
        <w:pStyle w:val="EITTitle"/>
        <w:rPr>
          <w:snapToGrid w:val="0"/>
          <w:lang w:val="en-GB"/>
        </w:rPr>
      </w:pPr>
      <w:r w:rsidRPr="001166B5">
        <w:rPr>
          <w:snapToGrid w:val="0"/>
          <w:lang w:val="en-GB"/>
        </w:rPr>
        <w:t xml:space="preserve">EIT RawMaterials RIS </w:t>
      </w:r>
      <w:r w:rsidR="00E65BA5" w:rsidRPr="001166B5">
        <w:rPr>
          <w:snapToGrid w:val="0"/>
          <w:lang w:val="en-GB"/>
        </w:rPr>
        <w:t xml:space="preserve">Innovation </w:t>
      </w:r>
      <w:r w:rsidRPr="001166B5">
        <w:rPr>
          <w:snapToGrid w:val="0"/>
          <w:lang w:val="en-GB"/>
        </w:rPr>
        <w:t xml:space="preserve">Hub </w:t>
      </w:r>
      <w:r w:rsidR="00B076D4" w:rsidRPr="001166B5">
        <w:rPr>
          <w:snapToGrid w:val="0"/>
          <w:lang w:val="en-GB"/>
        </w:rPr>
        <w:t>A</w:t>
      </w:r>
      <w:r w:rsidRPr="001166B5">
        <w:rPr>
          <w:snapToGrid w:val="0"/>
          <w:lang w:val="en-GB"/>
        </w:rPr>
        <w:t>ctivities 2023</w:t>
      </w:r>
      <w:r w:rsidR="005A02CD" w:rsidRPr="001166B5">
        <w:rPr>
          <w:snapToGrid w:val="0"/>
          <w:lang w:val="en-GB"/>
        </w:rPr>
        <w:t xml:space="preserve"> </w:t>
      </w:r>
      <w:r w:rsidRPr="001166B5">
        <w:rPr>
          <w:snapToGrid w:val="0"/>
          <w:lang w:val="en-GB"/>
        </w:rPr>
        <w:t>-25</w:t>
      </w:r>
      <w:r w:rsidR="00B076D4" w:rsidRPr="001166B5">
        <w:rPr>
          <w:snapToGrid w:val="0"/>
          <w:lang w:val="en-GB"/>
        </w:rPr>
        <w:t>:</w:t>
      </w:r>
      <w:r w:rsidR="006C38C1" w:rsidRPr="001166B5">
        <w:rPr>
          <w:snapToGrid w:val="0"/>
          <w:lang w:val="en-GB"/>
        </w:rPr>
        <w:t xml:space="preserve"> </w:t>
      </w:r>
      <w:r w:rsidRPr="001166B5">
        <w:rPr>
          <w:snapToGrid w:val="0"/>
          <w:lang w:val="en-GB"/>
        </w:rPr>
        <w:t xml:space="preserve">Project </w:t>
      </w:r>
      <w:r w:rsidR="00B076D4" w:rsidRPr="001166B5">
        <w:rPr>
          <w:snapToGrid w:val="0"/>
          <w:lang w:val="en-GB"/>
        </w:rPr>
        <w:t>P</w:t>
      </w:r>
      <w:r w:rsidRPr="001166B5">
        <w:rPr>
          <w:snapToGrid w:val="0"/>
          <w:lang w:val="en-GB"/>
        </w:rPr>
        <w:t>roposal</w:t>
      </w:r>
    </w:p>
    <w:p w14:paraId="23217A91" w14:textId="77777777" w:rsidR="008A1384" w:rsidRPr="001166B5" w:rsidRDefault="008A1384" w:rsidP="008A1384">
      <w:pPr>
        <w:pStyle w:val="EITSubtitle"/>
        <w:rPr>
          <w:snapToGrid w:val="0"/>
          <w:lang w:val="en-GB"/>
        </w:rPr>
      </w:pPr>
      <w:r w:rsidRPr="001166B5">
        <w:rPr>
          <w:snapToGrid w:val="0"/>
          <w:lang w:val="en-GB"/>
        </w:rPr>
        <w:t xml:space="preserve">Guidance and Template </w:t>
      </w:r>
    </w:p>
    <w:p w14:paraId="5667D521" w14:textId="77777777" w:rsidR="008A1384" w:rsidRPr="001166B5" w:rsidRDefault="008A1384" w:rsidP="008A1384">
      <w:pPr>
        <w:spacing w:after="120" w:line="240" w:lineRule="auto"/>
        <w:contextualSpacing w:val="0"/>
        <w:rPr>
          <w:b/>
          <w:bCs/>
        </w:rPr>
      </w:pPr>
      <w:r w:rsidRPr="001166B5">
        <w:rPr>
          <w:b/>
          <w:bCs/>
        </w:rPr>
        <w:t>September 2022</w:t>
      </w:r>
    </w:p>
    <w:p w14:paraId="686845A0" w14:textId="77777777" w:rsidR="008A1384" w:rsidRPr="001166B5" w:rsidRDefault="008A1384" w:rsidP="008A1384">
      <w:pPr>
        <w:spacing w:after="120" w:line="240" w:lineRule="auto"/>
        <w:contextualSpacing w:val="0"/>
        <w:jc w:val="both"/>
        <w:rPr>
          <w:rFonts w:ascii="Calibri" w:eastAsia="Calibri" w:hAnsi="Calibri" w:cs="Calibri"/>
          <w:color w:val="034EA1"/>
          <w:w w:val="103"/>
        </w:rPr>
      </w:pPr>
    </w:p>
    <w:p w14:paraId="034407E2" w14:textId="44F748F3" w:rsidR="008A1384" w:rsidRPr="001166B5" w:rsidRDefault="008A1384" w:rsidP="008A1384">
      <w:pPr>
        <w:pStyle w:val="EITSubtitle"/>
        <w:rPr>
          <w:w w:val="103"/>
          <w:lang w:val="en-GB"/>
        </w:rPr>
      </w:pPr>
      <w:r w:rsidRPr="001166B5">
        <w:rPr>
          <w:w w:val="103"/>
          <w:lang w:val="en-GB"/>
        </w:rPr>
        <w:t xml:space="preserve">Proposal template: technical description – </w:t>
      </w:r>
      <w:r w:rsidR="00B076D4" w:rsidRPr="001166B5">
        <w:rPr>
          <w:w w:val="103"/>
          <w:lang w:val="en-GB"/>
        </w:rPr>
        <w:t xml:space="preserve">PLEASE </w:t>
      </w:r>
      <w:r w:rsidRPr="001166B5">
        <w:rPr>
          <w:w w:val="103"/>
          <w:lang w:val="en-GB"/>
        </w:rPr>
        <w:t>READ CAREFULLY!</w:t>
      </w:r>
    </w:p>
    <w:p w14:paraId="40FED26D" w14:textId="32497063" w:rsidR="008A1384" w:rsidRPr="001166B5" w:rsidRDefault="008A1384" w:rsidP="008A1384">
      <w:pPr>
        <w:pStyle w:val="EITBody"/>
        <w:rPr>
          <w:rFonts w:eastAsia="Calibri"/>
          <w:iCs/>
          <w:w w:val="103"/>
          <w:lang w:val="en-GB"/>
        </w:rPr>
      </w:pPr>
      <w:r w:rsidRPr="001166B5">
        <w:rPr>
          <w:rFonts w:eastAsia="Calibri"/>
          <w:iCs/>
          <w:w w:val="103"/>
          <w:lang w:val="en-GB"/>
        </w:rPr>
        <w:t xml:space="preserve">The structure of this template must be followed when preparing your proposal. It has been designed in line with the </w:t>
      </w:r>
      <w:r w:rsidR="00B076D4" w:rsidRPr="001166B5">
        <w:rPr>
          <w:rFonts w:eastAsia="Calibri"/>
          <w:iCs/>
          <w:w w:val="103"/>
          <w:lang w:val="en-GB"/>
        </w:rPr>
        <w:t>k</w:t>
      </w:r>
      <w:r w:rsidRPr="001166B5">
        <w:rPr>
          <w:rFonts w:eastAsia="Calibri"/>
          <w:iCs/>
          <w:w w:val="103"/>
          <w:lang w:val="en-GB"/>
        </w:rPr>
        <w:t>ey principles and concepts of the EIT RawMaterials R</w:t>
      </w:r>
      <w:r w:rsidR="0075631D" w:rsidRPr="001166B5">
        <w:rPr>
          <w:rFonts w:eastAsia="Calibri"/>
          <w:iCs/>
          <w:w w:val="103"/>
          <w:lang w:val="en-GB"/>
        </w:rPr>
        <w:t xml:space="preserve">egional </w:t>
      </w:r>
      <w:r w:rsidRPr="001166B5">
        <w:rPr>
          <w:rFonts w:eastAsia="Calibri"/>
          <w:iCs/>
          <w:w w:val="103"/>
          <w:lang w:val="en-GB"/>
        </w:rPr>
        <w:t>I</w:t>
      </w:r>
      <w:r w:rsidR="0075631D" w:rsidRPr="001166B5">
        <w:rPr>
          <w:rFonts w:eastAsia="Calibri"/>
          <w:iCs/>
          <w:w w:val="103"/>
          <w:lang w:val="en-GB"/>
        </w:rPr>
        <w:t xml:space="preserve">nnovation </w:t>
      </w:r>
      <w:r w:rsidRPr="001166B5">
        <w:rPr>
          <w:rFonts w:eastAsia="Calibri"/>
          <w:iCs/>
          <w:w w:val="103"/>
          <w:lang w:val="en-GB"/>
        </w:rPr>
        <w:t>S</w:t>
      </w:r>
      <w:r w:rsidR="0075631D" w:rsidRPr="001166B5">
        <w:rPr>
          <w:rFonts w:eastAsia="Calibri"/>
          <w:iCs/>
          <w:w w:val="103"/>
          <w:lang w:val="en-GB"/>
        </w:rPr>
        <w:t>cheme (RIS</w:t>
      </w:r>
      <w:r w:rsidR="00057CA8" w:rsidRPr="001166B5">
        <w:rPr>
          <w:rFonts w:eastAsia="Calibri"/>
          <w:iCs/>
          <w:w w:val="103"/>
          <w:lang w:val="en-GB"/>
        </w:rPr>
        <w:t>)</w:t>
      </w:r>
      <w:r w:rsidR="00E65BA5" w:rsidRPr="001166B5">
        <w:rPr>
          <w:rFonts w:eastAsia="Calibri"/>
          <w:iCs/>
          <w:w w:val="103"/>
          <w:lang w:val="en-GB"/>
        </w:rPr>
        <w:t>Innovation Hub</w:t>
      </w:r>
      <w:r w:rsidRPr="001166B5">
        <w:rPr>
          <w:rFonts w:eastAsia="Calibri"/>
          <w:iCs/>
          <w:w w:val="103"/>
          <w:lang w:val="en-GB"/>
        </w:rPr>
        <w:t xml:space="preserve"> call</w:t>
      </w:r>
      <w:r w:rsidR="00B076D4" w:rsidRPr="001166B5">
        <w:rPr>
          <w:rFonts w:eastAsia="Calibri"/>
          <w:iCs/>
          <w:w w:val="103"/>
          <w:lang w:val="en-GB"/>
        </w:rPr>
        <w:t>. This is</w:t>
      </w:r>
      <w:r w:rsidRPr="001166B5">
        <w:rPr>
          <w:rFonts w:eastAsia="Calibri"/>
          <w:iCs/>
          <w:w w:val="103"/>
          <w:lang w:val="en-GB"/>
        </w:rPr>
        <w:t xml:space="preserve"> to ensure that the important aspects of your planned work are presented in a way that will enable the experts to make an effective assessment against the evaluation criteria. Sections 1, 2</w:t>
      </w:r>
      <w:r w:rsidR="00B076D4" w:rsidRPr="001166B5">
        <w:rPr>
          <w:rFonts w:eastAsia="Calibri"/>
          <w:iCs/>
          <w:w w:val="103"/>
          <w:lang w:val="en-GB"/>
        </w:rPr>
        <w:t>,</w:t>
      </w:r>
      <w:r w:rsidRPr="001166B5">
        <w:rPr>
          <w:rFonts w:eastAsia="Calibri"/>
          <w:iCs/>
          <w:w w:val="103"/>
          <w:lang w:val="en-GB"/>
        </w:rPr>
        <w:t xml:space="preserve"> and 3 each correspond to an evaluation criterion.</w:t>
      </w:r>
    </w:p>
    <w:p w14:paraId="1FCEBADF" w14:textId="77777777" w:rsidR="008A1384" w:rsidRPr="001166B5" w:rsidRDefault="008A1384" w:rsidP="008A1384">
      <w:pPr>
        <w:pStyle w:val="EITBody"/>
        <w:rPr>
          <w:rFonts w:eastAsia="Calibri"/>
          <w:iCs/>
          <w:w w:val="103"/>
          <w:lang w:val="en-GB"/>
        </w:rPr>
      </w:pPr>
    </w:p>
    <w:p w14:paraId="69A36EDB" w14:textId="2441A894" w:rsidR="008A1384" w:rsidRPr="001166B5" w:rsidRDefault="008A1384" w:rsidP="008A1384">
      <w:pPr>
        <w:pStyle w:val="EITBody"/>
        <w:rPr>
          <w:rFonts w:eastAsia="Calibri"/>
          <w:iCs/>
          <w:w w:val="103"/>
          <w:lang w:val="en-GB"/>
        </w:rPr>
      </w:pPr>
      <w:r w:rsidRPr="001166B5">
        <w:rPr>
          <w:rFonts w:eastAsia="Calibri"/>
          <w:iCs/>
          <w:w w:val="103"/>
          <w:lang w:val="en-GB"/>
        </w:rPr>
        <w:t xml:space="preserve">Page limit: </w:t>
      </w:r>
      <w:r w:rsidR="00057CA8" w:rsidRPr="001166B5">
        <w:rPr>
          <w:rFonts w:eastAsia="Calibri"/>
          <w:iCs/>
          <w:w w:val="103"/>
          <w:lang w:val="en-GB"/>
        </w:rPr>
        <w:t>The</w:t>
      </w:r>
      <w:r w:rsidRPr="001166B5">
        <w:rPr>
          <w:rFonts w:eastAsia="Calibri"/>
          <w:iCs/>
          <w:w w:val="103"/>
          <w:lang w:val="en-GB"/>
        </w:rPr>
        <w:t xml:space="preserve"> title and sections 1, 2</w:t>
      </w:r>
      <w:r w:rsidR="00B076D4" w:rsidRPr="001166B5">
        <w:rPr>
          <w:rFonts w:eastAsia="Calibri"/>
          <w:iCs/>
          <w:w w:val="103"/>
          <w:lang w:val="en-GB"/>
        </w:rPr>
        <w:t>,</w:t>
      </w:r>
      <w:r w:rsidRPr="001166B5">
        <w:rPr>
          <w:rFonts w:eastAsia="Calibri"/>
          <w:iCs/>
          <w:w w:val="103"/>
          <w:lang w:val="en-GB"/>
        </w:rPr>
        <w:t xml:space="preserve"> and 3 of the technical description, together, </w:t>
      </w:r>
      <w:r w:rsidRPr="002A701F">
        <w:rPr>
          <w:rFonts w:eastAsia="Calibri"/>
          <w:b/>
          <w:bCs/>
          <w:iCs/>
          <w:w w:val="103"/>
          <w:lang w:val="en-GB"/>
        </w:rPr>
        <w:t xml:space="preserve">should not </w:t>
      </w:r>
      <w:r w:rsidR="00B076D4" w:rsidRPr="002A701F">
        <w:rPr>
          <w:rFonts w:eastAsia="Calibri"/>
          <w:b/>
          <w:bCs/>
          <w:iCs/>
          <w:w w:val="103"/>
          <w:lang w:val="en-GB"/>
        </w:rPr>
        <w:t>exceed</w:t>
      </w:r>
      <w:r w:rsidR="002A701F" w:rsidRPr="002A701F">
        <w:rPr>
          <w:rFonts w:eastAsia="Calibri"/>
          <w:b/>
          <w:bCs/>
          <w:iCs/>
          <w:w w:val="103"/>
          <w:lang w:val="en-GB"/>
        </w:rPr>
        <w:t xml:space="preserve"> </w:t>
      </w:r>
      <w:r w:rsidRPr="002A701F">
        <w:rPr>
          <w:rFonts w:eastAsia="Calibri"/>
          <w:b/>
          <w:bCs/>
          <w:iCs/>
          <w:w w:val="103"/>
          <w:lang w:val="en-GB"/>
        </w:rPr>
        <w:t>25 pages</w:t>
      </w:r>
      <w:r w:rsidRPr="001166B5">
        <w:rPr>
          <w:rFonts w:eastAsia="Calibri"/>
          <w:iCs/>
          <w:w w:val="103"/>
          <w:lang w:val="en-GB"/>
        </w:rPr>
        <w:t>. All tables, figures, references</w:t>
      </w:r>
      <w:r w:rsidR="00B076D4" w:rsidRPr="001166B5">
        <w:rPr>
          <w:rFonts w:eastAsia="Calibri"/>
          <w:iCs/>
          <w:w w:val="103"/>
          <w:lang w:val="en-GB"/>
        </w:rPr>
        <w:t>,</w:t>
      </w:r>
      <w:r w:rsidRPr="001166B5">
        <w:rPr>
          <w:rFonts w:eastAsia="Calibri"/>
          <w:iCs/>
          <w:w w:val="103"/>
          <w:lang w:val="en-GB"/>
        </w:rPr>
        <w:t xml:space="preserve"> and any other elements in these sections must be included as an integral part of these sections and are thus counted against this page limit. The size limit for the </w:t>
      </w:r>
      <w:r w:rsidR="00B076D4" w:rsidRPr="001166B5">
        <w:rPr>
          <w:rFonts w:eastAsia="Calibri"/>
          <w:iCs/>
          <w:w w:val="103"/>
          <w:lang w:val="en-GB"/>
        </w:rPr>
        <w:t>PDF</w:t>
      </w:r>
      <w:r w:rsidRPr="001166B5">
        <w:rPr>
          <w:rFonts w:eastAsia="Calibri"/>
          <w:iCs/>
          <w:w w:val="103"/>
          <w:lang w:val="en-GB"/>
        </w:rPr>
        <w:t xml:space="preserve"> document to upload is 1 M</w:t>
      </w:r>
      <w:r w:rsidR="00B076D4" w:rsidRPr="001166B5">
        <w:rPr>
          <w:rFonts w:eastAsia="Calibri"/>
          <w:iCs/>
          <w:w w:val="103"/>
          <w:lang w:val="en-GB"/>
        </w:rPr>
        <w:t>B</w:t>
      </w:r>
      <w:r w:rsidRPr="001166B5">
        <w:rPr>
          <w:rFonts w:eastAsia="Calibri"/>
          <w:iCs/>
          <w:w w:val="103"/>
          <w:lang w:val="en-GB"/>
        </w:rPr>
        <w:t xml:space="preserve">. The number of pages included in each section of this template is only indicative. </w:t>
      </w:r>
      <w:r w:rsidR="00B076D4" w:rsidRPr="001166B5">
        <w:rPr>
          <w:rFonts w:eastAsia="Calibri"/>
          <w:iCs/>
          <w:w w:val="103"/>
          <w:lang w:val="en-GB"/>
        </w:rPr>
        <w:t>W</w:t>
      </w:r>
      <w:r w:rsidRPr="001166B5">
        <w:rPr>
          <w:rFonts w:eastAsia="Calibri"/>
          <w:iCs/>
          <w:w w:val="103"/>
          <w:lang w:val="en-GB"/>
        </w:rPr>
        <w:t>hen submitting, please remove all instructions and only keep the chapter titles.</w:t>
      </w:r>
    </w:p>
    <w:p w14:paraId="1E4776F1" w14:textId="77777777" w:rsidR="008A1384" w:rsidRPr="001166B5" w:rsidRDefault="008A1384" w:rsidP="008A1384">
      <w:pPr>
        <w:pStyle w:val="EITBody"/>
        <w:rPr>
          <w:rFonts w:eastAsia="Calibri"/>
          <w:iCs/>
          <w:w w:val="103"/>
          <w:lang w:val="en-GB"/>
        </w:rPr>
      </w:pPr>
    </w:p>
    <w:p w14:paraId="3DE0C1EB" w14:textId="33B0467E" w:rsidR="008A1384" w:rsidRPr="001166B5" w:rsidRDefault="008A1384" w:rsidP="008A1384">
      <w:pPr>
        <w:pStyle w:val="EITBody"/>
        <w:rPr>
          <w:rFonts w:eastAsia="Calibri"/>
          <w:iCs/>
          <w:w w:val="103"/>
          <w:lang w:val="en-GB"/>
        </w:rPr>
      </w:pPr>
      <w:r w:rsidRPr="001166B5">
        <w:rPr>
          <w:rFonts w:eastAsia="Calibri"/>
          <w:iCs/>
          <w:w w:val="103"/>
          <w:lang w:val="en-GB"/>
        </w:rPr>
        <w:t>The proposal is a self-contained document</w:t>
      </w:r>
      <w:r w:rsidR="00B076D4" w:rsidRPr="001166B5">
        <w:rPr>
          <w:rFonts w:eastAsia="Calibri"/>
          <w:iCs/>
          <w:w w:val="103"/>
          <w:lang w:val="en-GB"/>
        </w:rPr>
        <w:t>.</w:t>
      </w:r>
      <w:r w:rsidRPr="001166B5">
        <w:rPr>
          <w:rFonts w:eastAsia="Calibri"/>
          <w:iCs/>
          <w:w w:val="103"/>
          <w:lang w:val="en-GB"/>
        </w:rPr>
        <w:t xml:space="preserve"> </w:t>
      </w:r>
      <w:r w:rsidR="00B076D4" w:rsidRPr="001166B5">
        <w:rPr>
          <w:rFonts w:eastAsia="Calibri"/>
          <w:iCs/>
          <w:w w:val="103"/>
          <w:lang w:val="en-GB"/>
        </w:rPr>
        <w:t>E</w:t>
      </w:r>
      <w:r w:rsidRPr="001166B5">
        <w:rPr>
          <w:rFonts w:eastAsia="Calibri"/>
          <w:iCs/>
          <w:w w:val="103"/>
          <w:lang w:val="en-GB"/>
        </w:rPr>
        <w:t xml:space="preserve">xcess pages will not be taken into consideration for the evaluation. </w:t>
      </w:r>
      <w:r w:rsidR="004B7E52" w:rsidRPr="001166B5">
        <w:rPr>
          <w:rFonts w:eastAsia="Calibri"/>
          <w:iCs/>
          <w:w w:val="103"/>
          <w:lang w:val="en-GB"/>
        </w:rPr>
        <w:t xml:space="preserve">Any </w:t>
      </w:r>
      <w:r w:rsidRPr="001166B5">
        <w:rPr>
          <w:rFonts w:eastAsia="Calibri"/>
          <w:iCs/>
          <w:w w:val="103"/>
          <w:lang w:val="en-GB"/>
        </w:rPr>
        <w:t xml:space="preserve">hyperlinks to information that </w:t>
      </w:r>
      <w:r w:rsidR="004B7E52" w:rsidRPr="001166B5">
        <w:rPr>
          <w:rFonts w:eastAsia="Calibri"/>
          <w:iCs/>
          <w:w w:val="103"/>
          <w:lang w:val="en-GB"/>
        </w:rPr>
        <w:t>is</w:t>
      </w:r>
      <w:r w:rsidRPr="001166B5">
        <w:rPr>
          <w:rFonts w:eastAsia="Calibri"/>
          <w:iCs/>
          <w:w w:val="103"/>
          <w:lang w:val="en-GB"/>
        </w:rPr>
        <w:t xml:space="preserve"> specifically designed to expand the proposal, thus circumventing the page limit</w:t>
      </w:r>
      <w:r w:rsidR="004B7E52" w:rsidRPr="001166B5">
        <w:rPr>
          <w:rFonts w:eastAsia="Calibri"/>
          <w:iCs/>
          <w:w w:val="103"/>
          <w:lang w:val="en-GB"/>
        </w:rPr>
        <w:t>,</w:t>
      </w:r>
      <w:r w:rsidR="00057CA8" w:rsidRPr="001166B5">
        <w:rPr>
          <w:rFonts w:eastAsia="Calibri"/>
          <w:iCs/>
          <w:w w:val="103"/>
          <w:lang w:val="en-GB"/>
        </w:rPr>
        <w:t xml:space="preserve"> </w:t>
      </w:r>
      <w:r w:rsidR="004B7E52" w:rsidRPr="001166B5">
        <w:rPr>
          <w:rFonts w:eastAsia="Calibri"/>
          <w:iCs/>
          <w:w w:val="103"/>
          <w:lang w:val="en-GB"/>
        </w:rPr>
        <w:t>will be ignored by the experts.</w:t>
      </w:r>
    </w:p>
    <w:p w14:paraId="4D0F30F5" w14:textId="77777777" w:rsidR="008A1384" w:rsidRPr="001166B5" w:rsidRDefault="008A1384" w:rsidP="008A1384">
      <w:pPr>
        <w:pStyle w:val="EITBody"/>
        <w:rPr>
          <w:rFonts w:eastAsia="Calibri"/>
          <w:iCs/>
          <w:w w:val="103"/>
          <w:lang w:val="en-GB"/>
        </w:rPr>
      </w:pPr>
    </w:p>
    <w:p w14:paraId="727C1F99" w14:textId="77777777" w:rsidR="008A1384" w:rsidRPr="001166B5" w:rsidRDefault="008A1384" w:rsidP="008A1384">
      <w:pPr>
        <w:pStyle w:val="EITBody"/>
        <w:rPr>
          <w:rFonts w:eastAsia="Calibri"/>
          <w:b/>
          <w:iCs/>
          <w:w w:val="103"/>
          <w:lang w:val="en-GB"/>
        </w:rPr>
      </w:pPr>
      <w:r w:rsidRPr="001166B5">
        <w:rPr>
          <w:rFonts w:eastAsia="Calibri"/>
          <w:iCs/>
          <w:w w:val="103"/>
          <w:lang w:val="en-GB"/>
        </w:rPr>
        <w:t xml:space="preserve">Fonts and spacing shall follow the format provided in this template. </w:t>
      </w:r>
    </w:p>
    <w:p w14:paraId="1ED51883" w14:textId="5AD5F826" w:rsidR="008A1384" w:rsidRPr="001166B5" w:rsidRDefault="008A1384" w:rsidP="008A1384">
      <w:pPr>
        <w:tabs>
          <w:tab w:val="clear" w:pos="1418"/>
        </w:tabs>
        <w:spacing w:after="200" w:line="276" w:lineRule="auto"/>
        <w:contextualSpacing w:val="0"/>
        <w:rPr>
          <w:b/>
          <w:bCs/>
          <w:i/>
          <w:color w:val="333333"/>
        </w:rPr>
      </w:pPr>
      <w:r w:rsidRPr="001166B5">
        <w:rPr>
          <w:b/>
          <w:bCs/>
          <w:i/>
          <w:color w:val="333333"/>
        </w:rPr>
        <w:br w:type="page"/>
      </w:r>
    </w:p>
    <w:p w14:paraId="04C6A63E" w14:textId="77777777" w:rsidR="006F3BE5" w:rsidRPr="001166B5" w:rsidRDefault="006F3BE5" w:rsidP="006F3BE5">
      <w:pPr>
        <w:pStyle w:val="EITSubtitle"/>
        <w:rPr>
          <w:w w:val="103"/>
          <w:lang w:val="en-GB"/>
        </w:rPr>
      </w:pPr>
      <w:r w:rsidRPr="001166B5">
        <w:rPr>
          <w:w w:val="103"/>
          <w:lang w:val="en-GB"/>
        </w:rPr>
        <w:lastRenderedPageBreak/>
        <w:t>Administrative data</w:t>
      </w:r>
    </w:p>
    <w:p w14:paraId="53E45BE2" w14:textId="0C8D0DF8" w:rsidR="006F3BE5" w:rsidRPr="001166B5" w:rsidRDefault="004B7E52" w:rsidP="006F3BE5">
      <w:pPr>
        <w:pStyle w:val="EITBody"/>
        <w:rPr>
          <w:b/>
          <w:bCs/>
          <w:iCs/>
          <w:color w:val="333333"/>
          <w:lang w:val="en-GB"/>
        </w:rPr>
      </w:pPr>
      <w:r w:rsidRPr="001166B5">
        <w:rPr>
          <w:b/>
          <w:bCs/>
          <w:iCs/>
          <w:color w:val="333333"/>
          <w:lang w:val="en-GB"/>
        </w:rPr>
        <w:t>The c</w:t>
      </w:r>
      <w:r w:rsidR="006F3BE5" w:rsidRPr="001166B5">
        <w:rPr>
          <w:b/>
          <w:bCs/>
          <w:iCs/>
          <w:color w:val="333333"/>
          <w:lang w:val="en-GB"/>
        </w:rPr>
        <w:t>ountry or region where the proposed EIT RawMaterials RIS Hub will be operating:</w:t>
      </w:r>
    </w:p>
    <w:p w14:paraId="7AA5D240" w14:textId="77777777" w:rsidR="006F3BE5" w:rsidRPr="001166B5" w:rsidRDefault="006F3BE5" w:rsidP="006F3BE5">
      <w:pPr>
        <w:pStyle w:val="EITBody"/>
        <w:rPr>
          <w:rFonts w:ascii="Times New Roman" w:hAnsi="Times New Roman" w:cs="Times New Roman"/>
          <w:sz w:val="20"/>
          <w:lang w:val="en-GB"/>
        </w:rPr>
      </w:pPr>
    </w:p>
    <w:p w14:paraId="467FE9B2" w14:textId="77777777" w:rsidR="006F3BE5" w:rsidRPr="001166B5" w:rsidRDefault="006F3BE5" w:rsidP="006F3BE5">
      <w:pPr>
        <w:pStyle w:val="EITBody"/>
        <w:rPr>
          <w:rFonts w:ascii="Times New Roman" w:hAnsi="Times New Roman" w:cs="Times New Roman"/>
          <w:sz w:val="20"/>
          <w:lang w:val="en-GB"/>
        </w:rPr>
      </w:pPr>
      <w:r w:rsidRPr="001166B5">
        <w:rPr>
          <w:rFonts w:ascii="Times New Roman" w:hAnsi="Times New Roman" w:cs="Times New Roman"/>
          <w:sz w:val="20"/>
          <w:lang w:val="en-GB"/>
        </w:rPr>
        <w:t>............................................................</w:t>
      </w:r>
    </w:p>
    <w:p w14:paraId="343522AA" w14:textId="77777777" w:rsidR="006F3BE5" w:rsidRPr="001166B5" w:rsidRDefault="006F3BE5" w:rsidP="006F3BE5">
      <w:pPr>
        <w:pStyle w:val="EITBody"/>
        <w:rPr>
          <w:rFonts w:ascii="Times New Roman" w:hAnsi="Times New Roman" w:cs="Times New Roman"/>
          <w:sz w:val="20"/>
          <w:lang w:val="en-GB"/>
        </w:rPr>
      </w:pPr>
    </w:p>
    <w:p w14:paraId="757F94CB" w14:textId="77777777" w:rsidR="006F3BE5" w:rsidRPr="001166B5" w:rsidRDefault="006F3BE5" w:rsidP="006F3BE5">
      <w:pPr>
        <w:pStyle w:val="EITBody"/>
        <w:rPr>
          <w:sz w:val="20"/>
          <w:lang w:val="en-GB"/>
        </w:rPr>
      </w:pPr>
      <w:r w:rsidRPr="001166B5">
        <w:rPr>
          <w:sz w:val="20"/>
          <w:lang w:val="en-GB"/>
        </w:rPr>
        <w:t>List of participating organisations:</w:t>
      </w:r>
    </w:p>
    <w:p w14:paraId="3A7C2310" w14:textId="77777777" w:rsidR="006F3BE5" w:rsidRPr="001166B5" w:rsidRDefault="006F3BE5" w:rsidP="006F3BE5">
      <w:pPr>
        <w:rPr>
          <w:rFonts w:cs="Calibri Light"/>
          <w:sz w:val="20"/>
        </w:rPr>
      </w:pPr>
    </w:p>
    <w:tbl>
      <w:tblPr>
        <w:tblStyle w:val="Rcsostblzat"/>
        <w:tblW w:w="0" w:type="auto"/>
        <w:tblInd w:w="534" w:type="dxa"/>
        <w:tblLook w:val="04A0" w:firstRow="1" w:lastRow="0" w:firstColumn="1" w:lastColumn="0" w:noHBand="0" w:noVBand="1"/>
      </w:tblPr>
      <w:tblGrid>
        <w:gridCol w:w="4246"/>
        <w:gridCol w:w="4247"/>
      </w:tblGrid>
      <w:tr w:rsidR="006F3BE5" w:rsidRPr="001166B5" w14:paraId="20598A5D" w14:textId="77777777" w:rsidTr="00BA398B">
        <w:tc>
          <w:tcPr>
            <w:tcW w:w="4246" w:type="dxa"/>
            <w:shd w:val="clear" w:color="auto" w:fill="D9D9D9" w:themeFill="background1" w:themeFillShade="D9"/>
          </w:tcPr>
          <w:p w14:paraId="4759E545" w14:textId="5B51BAFF" w:rsidR="006F3BE5" w:rsidRPr="001166B5" w:rsidRDefault="00F65E2B" w:rsidP="00BA398B">
            <w:pPr>
              <w:spacing w:line="276" w:lineRule="auto"/>
              <w:rPr>
                <w:rFonts w:cs="Calibri Light"/>
                <w:b/>
                <w:szCs w:val="20"/>
              </w:rPr>
            </w:pPr>
            <w:r w:rsidRPr="001166B5">
              <w:rPr>
                <w:rFonts w:cs="Calibri Light"/>
                <w:b/>
                <w:szCs w:val="20"/>
              </w:rPr>
              <w:t>Company name</w:t>
            </w:r>
          </w:p>
        </w:tc>
        <w:tc>
          <w:tcPr>
            <w:tcW w:w="4247" w:type="dxa"/>
          </w:tcPr>
          <w:p w14:paraId="5EBD5458"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the legal name of the organisation</w:t>
            </w:r>
          </w:p>
        </w:tc>
      </w:tr>
      <w:tr w:rsidR="006F3BE5" w:rsidRPr="001166B5" w14:paraId="6C9D4F50" w14:textId="77777777" w:rsidTr="00BA398B">
        <w:tc>
          <w:tcPr>
            <w:tcW w:w="4246" w:type="dxa"/>
            <w:shd w:val="clear" w:color="auto" w:fill="D9D9D9" w:themeFill="background1" w:themeFillShade="D9"/>
          </w:tcPr>
          <w:p w14:paraId="261DD5D2" w14:textId="32B3CE4C" w:rsidR="006F3BE5" w:rsidRPr="001166B5" w:rsidRDefault="00F65E2B" w:rsidP="00BA398B">
            <w:pPr>
              <w:spacing w:line="276" w:lineRule="auto"/>
              <w:rPr>
                <w:rFonts w:cs="Calibri Light"/>
                <w:b/>
                <w:szCs w:val="20"/>
              </w:rPr>
            </w:pPr>
            <w:r w:rsidRPr="001166B5">
              <w:rPr>
                <w:rFonts w:cs="Calibri Light"/>
                <w:b/>
                <w:szCs w:val="20"/>
              </w:rPr>
              <w:t>Company a</w:t>
            </w:r>
            <w:r w:rsidR="006F3BE5" w:rsidRPr="001166B5">
              <w:rPr>
                <w:rFonts w:cs="Calibri Light"/>
                <w:b/>
                <w:szCs w:val="20"/>
              </w:rPr>
              <w:t>ddress</w:t>
            </w:r>
          </w:p>
        </w:tc>
        <w:tc>
          <w:tcPr>
            <w:tcW w:w="4247" w:type="dxa"/>
          </w:tcPr>
          <w:p w14:paraId="61A0B06E"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Organisation Address</w:t>
            </w:r>
          </w:p>
        </w:tc>
      </w:tr>
      <w:tr w:rsidR="006F3BE5" w:rsidRPr="001166B5" w14:paraId="1A9D6A3B" w14:textId="77777777" w:rsidTr="00BA398B">
        <w:tc>
          <w:tcPr>
            <w:tcW w:w="4246" w:type="dxa"/>
            <w:shd w:val="clear" w:color="auto" w:fill="D9D9D9" w:themeFill="background1" w:themeFillShade="D9"/>
          </w:tcPr>
          <w:p w14:paraId="69F8AAB8" w14:textId="77777777" w:rsidR="006F3BE5" w:rsidRPr="001166B5" w:rsidRDefault="006F3BE5" w:rsidP="00BA398B">
            <w:pPr>
              <w:spacing w:line="276" w:lineRule="auto"/>
              <w:rPr>
                <w:rFonts w:cs="Calibri Light"/>
                <w:b/>
                <w:szCs w:val="20"/>
              </w:rPr>
            </w:pPr>
            <w:r w:rsidRPr="001166B5">
              <w:rPr>
                <w:rFonts w:cs="Calibri Light"/>
                <w:b/>
                <w:szCs w:val="20"/>
              </w:rPr>
              <w:t>Country</w:t>
            </w:r>
          </w:p>
        </w:tc>
        <w:tc>
          <w:tcPr>
            <w:tcW w:w="4247" w:type="dxa"/>
          </w:tcPr>
          <w:p w14:paraId="03BA3C06"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Country where the organisation is registered</w:t>
            </w:r>
          </w:p>
        </w:tc>
      </w:tr>
      <w:tr w:rsidR="006F3BE5" w:rsidRPr="001166B5" w14:paraId="45529440" w14:textId="77777777" w:rsidTr="00BA398B">
        <w:tc>
          <w:tcPr>
            <w:tcW w:w="4246" w:type="dxa"/>
            <w:shd w:val="clear" w:color="auto" w:fill="D9D9D9" w:themeFill="background1" w:themeFillShade="D9"/>
          </w:tcPr>
          <w:p w14:paraId="240107D1" w14:textId="2B757B43" w:rsidR="006F3BE5" w:rsidRPr="001166B5" w:rsidRDefault="006F3BE5" w:rsidP="00BA398B">
            <w:pPr>
              <w:spacing w:line="276" w:lineRule="auto"/>
              <w:rPr>
                <w:rFonts w:cs="Calibri Light"/>
                <w:b/>
                <w:szCs w:val="20"/>
              </w:rPr>
            </w:pPr>
            <w:r w:rsidRPr="001166B5">
              <w:rPr>
                <w:rFonts w:cs="Calibri Light"/>
                <w:b/>
                <w:szCs w:val="20"/>
              </w:rPr>
              <w:t>Legal representative</w:t>
            </w:r>
            <w:r w:rsidR="00F65E2B" w:rsidRPr="001166B5">
              <w:rPr>
                <w:rFonts w:cs="Calibri Light"/>
                <w:b/>
                <w:szCs w:val="20"/>
              </w:rPr>
              <w:t>’s</w:t>
            </w:r>
            <w:r w:rsidRPr="001166B5">
              <w:rPr>
                <w:rFonts w:cs="Calibri Light"/>
                <w:b/>
                <w:szCs w:val="20"/>
              </w:rPr>
              <w:t xml:space="preserve"> name</w:t>
            </w:r>
          </w:p>
        </w:tc>
        <w:tc>
          <w:tcPr>
            <w:tcW w:w="4247" w:type="dxa"/>
          </w:tcPr>
          <w:p w14:paraId="5695A11C" w14:textId="77777777" w:rsidR="006F3BE5" w:rsidRPr="001166B5" w:rsidRDefault="006F3BE5" w:rsidP="00BA398B">
            <w:pPr>
              <w:spacing w:line="276" w:lineRule="auto"/>
              <w:rPr>
                <w:rFonts w:cs="Calibri Light"/>
                <w:i/>
                <w:color w:val="808080" w:themeColor="background1" w:themeShade="80"/>
                <w:sz w:val="16"/>
                <w:szCs w:val="16"/>
              </w:rPr>
            </w:pPr>
          </w:p>
        </w:tc>
      </w:tr>
      <w:tr w:rsidR="006F3BE5" w:rsidRPr="001166B5" w14:paraId="2C043F13" w14:textId="77777777" w:rsidTr="00BA398B">
        <w:tc>
          <w:tcPr>
            <w:tcW w:w="4246" w:type="dxa"/>
            <w:shd w:val="clear" w:color="auto" w:fill="D9D9D9" w:themeFill="background1" w:themeFillShade="D9"/>
          </w:tcPr>
          <w:p w14:paraId="0C0E365E" w14:textId="678902D9" w:rsidR="006F3BE5" w:rsidRPr="001166B5" w:rsidRDefault="006F3BE5" w:rsidP="00BA398B">
            <w:pPr>
              <w:spacing w:line="276" w:lineRule="auto"/>
              <w:rPr>
                <w:rFonts w:cs="Calibri Light"/>
                <w:b/>
                <w:szCs w:val="20"/>
              </w:rPr>
            </w:pPr>
            <w:r w:rsidRPr="001166B5">
              <w:rPr>
                <w:rFonts w:cs="Calibri Light"/>
                <w:b/>
                <w:szCs w:val="20"/>
              </w:rPr>
              <w:t>Legal representative</w:t>
            </w:r>
            <w:r w:rsidR="00F65E2B" w:rsidRPr="001166B5">
              <w:rPr>
                <w:rFonts w:cs="Calibri Light"/>
                <w:b/>
                <w:szCs w:val="20"/>
              </w:rPr>
              <w:t>’s job</w:t>
            </w:r>
            <w:r w:rsidRPr="001166B5">
              <w:rPr>
                <w:rFonts w:cs="Calibri Light"/>
                <w:b/>
                <w:szCs w:val="20"/>
              </w:rPr>
              <w:t xml:space="preserve"> title</w:t>
            </w:r>
          </w:p>
        </w:tc>
        <w:tc>
          <w:tcPr>
            <w:tcW w:w="4247" w:type="dxa"/>
          </w:tcPr>
          <w:p w14:paraId="184862D5" w14:textId="77777777" w:rsidR="006F3BE5" w:rsidRPr="001166B5" w:rsidRDefault="006F3BE5" w:rsidP="00BA398B">
            <w:pPr>
              <w:spacing w:line="276" w:lineRule="auto"/>
              <w:rPr>
                <w:rFonts w:cs="Calibri Light"/>
                <w:i/>
                <w:color w:val="808080" w:themeColor="background1" w:themeShade="80"/>
                <w:sz w:val="16"/>
                <w:szCs w:val="16"/>
              </w:rPr>
            </w:pPr>
          </w:p>
        </w:tc>
      </w:tr>
      <w:tr w:rsidR="006F3BE5" w:rsidRPr="001166B5" w14:paraId="30EC70B5" w14:textId="77777777" w:rsidTr="00BA398B">
        <w:tc>
          <w:tcPr>
            <w:tcW w:w="4246" w:type="dxa"/>
            <w:shd w:val="clear" w:color="auto" w:fill="D9D9D9" w:themeFill="background1" w:themeFillShade="D9"/>
          </w:tcPr>
          <w:p w14:paraId="39F4907F" w14:textId="1CA3F298" w:rsidR="006F3BE5" w:rsidRPr="001166B5" w:rsidRDefault="006F3BE5" w:rsidP="00BA398B">
            <w:pPr>
              <w:spacing w:line="276" w:lineRule="auto"/>
              <w:rPr>
                <w:rFonts w:cs="Calibri Light"/>
                <w:b/>
                <w:szCs w:val="20"/>
              </w:rPr>
            </w:pPr>
            <w:r w:rsidRPr="001166B5">
              <w:rPr>
                <w:rFonts w:cs="Calibri Light"/>
                <w:b/>
                <w:szCs w:val="20"/>
              </w:rPr>
              <w:t>Legal representative</w:t>
            </w:r>
            <w:r w:rsidR="00F65E2B" w:rsidRPr="001166B5">
              <w:rPr>
                <w:rFonts w:cs="Calibri Light"/>
                <w:b/>
                <w:szCs w:val="20"/>
              </w:rPr>
              <w:t>’s</w:t>
            </w:r>
            <w:r w:rsidRPr="001166B5">
              <w:rPr>
                <w:rFonts w:cs="Calibri Light"/>
                <w:b/>
                <w:szCs w:val="20"/>
              </w:rPr>
              <w:t xml:space="preserve"> contact</w:t>
            </w:r>
          </w:p>
        </w:tc>
        <w:tc>
          <w:tcPr>
            <w:tcW w:w="4247" w:type="dxa"/>
          </w:tcPr>
          <w:p w14:paraId="765834BF"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Email and/or phone number</w:t>
            </w:r>
          </w:p>
        </w:tc>
      </w:tr>
      <w:tr w:rsidR="006F3BE5" w:rsidRPr="001166B5" w14:paraId="4A363C7E" w14:textId="77777777" w:rsidTr="00BA398B">
        <w:tc>
          <w:tcPr>
            <w:tcW w:w="4246" w:type="dxa"/>
            <w:shd w:val="clear" w:color="auto" w:fill="D9D9D9" w:themeFill="background1" w:themeFillShade="D9"/>
          </w:tcPr>
          <w:p w14:paraId="79ACAA30" w14:textId="77777777" w:rsidR="006F3BE5" w:rsidRPr="001166B5" w:rsidRDefault="006F3BE5" w:rsidP="00BA398B">
            <w:pPr>
              <w:spacing w:line="276" w:lineRule="auto"/>
              <w:rPr>
                <w:rFonts w:cs="Calibri Light"/>
                <w:b/>
                <w:szCs w:val="20"/>
              </w:rPr>
            </w:pPr>
            <w:r w:rsidRPr="001166B5">
              <w:rPr>
                <w:rFonts w:cs="Calibri Light"/>
                <w:b/>
                <w:szCs w:val="20"/>
              </w:rPr>
              <w:t>Role in the consortium</w:t>
            </w:r>
          </w:p>
        </w:tc>
        <w:tc>
          <w:tcPr>
            <w:tcW w:w="4247" w:type="dxa"/>
          </w:tcPr>
          <w:p w14:paraId="7009FCDA"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Coordinator/member</w:t>
            </w:r>
          </w:p>
        </w:tc>
      </w:tr>
      <w:tr w:rsidR="006F3BE5" w:rsidRPr="001166B5" w14:paraId="6421B845" w14:textId="77777777" w:rsidTr="00BA398B">
        <w:tc>
          <w:tcPr>
            <w:tcW w:w="4246" w:type="dxa"/>
            <w:shd w:val="clear" w:color="auto" w:fill="D9D9D9" w:themeFill="background1" w:themeFillShade="D9"/>
          </w:tcPr>
          <w:p w14:paraId="1DBB8D02" w14:textId="0492E32D" w:rsidR="006F3BE5" w:rsidRPr="001166B5" w:rsidRDefault="006F3BE5" w:rsidP="00BA398B">
            <w:pPr>
              <w:spacing w:line="276" w:lineRule="auto"/>
              <w:rPr>
                <w:rFonts w:cs="Calibri Light"/>
                <w:b/>
                <w:szCs w:val="20"/>
              </w:rPr>
            </w:pPr>
            <w:r w:rsidRPr="001166B5">
              <w:rPr>
                <w:rFonts w:cs="Calibri Light"/>
                <w:b/>
                <w:szCs w:val="20"/>
              </w:rPr>
              <w:t>Website</w:t>
            </w:r>
          </w:p>
        </w:tc>
        <w:tc>
          <w:tcPr>
            <w:tcW w:w="4247" w:type="dxa"/>
          </w:tcPr>
          <w:p w14:paraId="3F1D5A65" w14:textId="38108DCB"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website of the organisation</w:t>
            </w:r>
          </w:p>
        </w:tc>
      </w:tr>
      <w:tr w:rsidR="006F3BE5" w:rsidRPr="001166B5" w14:paraId="02089EB2" w14:textId="77777777" w:rsidTr="00BA398B">
        <w:tc>
          <w:tcPr>
            <w:tcW w:w="4246" w:type="dxa"/>
            <w:shd w:val="clear" w:color="auto" w:fill="D9D9D9" w:themeFill="background1" w:themeFillShade="D9"/>
          </w:tcPr>
          <w:p w14:paraId="7CA71843" w14:textId="77777777" w:rsidR="006F3BE5" w:rsidRPr="001166B5" w:rsidRDefault="006F3BE5" w:rsidP="00BA398B">
            <w:pPr>
              <w:spacing w:line="276" w:lineRule="auto"/>
              <w:rPr>
                <w:rFonts w:cs="Calibri Light"/>
                <w:b/>
                <w:szCs w:val="20"/>
              </w:rPr>
            </w:pPr>
            <w:r w:rsidRPr="001166B5">
              <w:rPr>
                <w:rFonts w:cs="Calibri Light"/>
                <w:b/>
                <w:szCs w:val="20"/>
              </w:rPr>
              <w:t>Contact person</w:t>
            </w:r>
          </w:p>
        </w:tc>
        <w:tc>
          <w:tcPr>
            <w:tcW w:w="4247" w:type="dxa"/>
          </w:tcPr>
          <w:p w14:paraId="315AC371" w14:textId="77777777" w:rsidR="006F3BE5" w:rsidRPr="001166B5" w:rsidRDefault="006F3BE5" w:rsidP="00BA398B">
            <w:pPr>
              <w:spacing w:line="276" w:lineRule="auto"/>
              <w:rPr>
                <w:rFonts w:cs="Calibri Light"/>
                <w:color w:val="808080" w:themeColor="background1" w:themeShade="80"/>
                <w:sz w:val="16"/>
                <w:szCs w:val="16"/>
              </w:rPr>
            </w:pPr>
            <w:r w:rsidRPr="001166B5">
              <w:rPr>
                <w:rFonts w:cs="Calibri Light"/>
                <w:i/>
                <w:color w:val="808080" w:themeColor="background1" w:themeShade="80"/>
                <w:sz w:val="16"/>
                <w:szCs w:val="16"/>
              </w:rPr>
              <w:t>name of the person in charge of the activity</w:t>
            </w:r>
          </w:p>
        </w:tc>
      </w:tr>
      <w:tr w:rsidR="006F3BE5" w:rsidRPr="001166B5" w14:paraId="61698ECF" w14:textId="77777777" w:rsidTr="00BA398B">
        <w:tc>
          <w:tcPr>
            <w:tcW w:w="4246" w:type="dxa"/>
            <w:shd w:val="clear" w:color="auto" w:fill="D9D9D9" w:themeFill="background1" w:themeFillShade="D9"/>
          </w:tcPr>
          <w:p w14:paraId="1FBCC192" w14:textId="77777777" w:rsidR="006F3BE5" w:rsidRPr="001166B5" w:rsidRDefault="006F3BE5" w:rsidP="00BA398B">
            <w:pPr>
              <w:spacing w:line="276" w:lineRule="auto"/>
              <w:rPr>
                <w:rFonts w:cs="Calibri Light"/>
                <w:b/>
                <w:szCs w:val="20"/>
              </w:rPr>
            </w:pPr>
            <w:r w:rsidRPr="001166B5">
              <w:rPr>
                <w:rFonts w:cs="Calibri Light"/>
                <w:b/>
                <w:szCs w:val="20"/>
              </w:rPr>
              <w:t>Contact email</w:t>
            </w:r>
          </w:p>
        </w:tc>
        <w:tc>
          <w:tcPr>
            <w:tcW w:w="4247" w:type="dxa"/>
          </w:tcPr>
          <w:p w14:paraId="275ACCA5"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email address</w:t>
            </w:r>
          </w:p>
        </w:tc>
      </w:tr>
      <w:tr w:rsidR="006F3BE5" w:rsidRPr="001166B5" w14:paraId="6540114A" w14:textId="77777777" w:rsidTr="00BA398B">
        <w:tc>
          <w:tcPr>
            <w:tcW w:w="4246" w:type="dxa"/>
            <w:shd w:val="clear" w:color="auto" w:fill="D9D9D9" w:themeFill="background1" w:themeFillShade="D9"/>
          </w:tcPr>
          <w:p w14:paraId="2998963C" w14:textId="51CB9857" w:rsidR="006F3BE5" w:rsidRPr="001166B5" w:rsidRDefault="006F3BE5" w:rsidP="00BA398B">
            <w:pPr>
              <w:spacing w:line="276" w:lineRule="auto"/>
              <w:rPr>
                <w:rFonts w:cs="Calibri Light"/>
                <w:b/>
                <w:szCs w:val="20"/>
              </w:rPr>
            </w:pPr>
            <w:r w:rsidRPr="001166B5">
              <w:rPr>
                <w:rFonts w:cs="Calibri Light"/>
                <w:b/>
                <w:szCs w:val="20"/>
              </w:rPr>
              <w:t xml:space="preserve">Contact </w:t>
            </w:r>
            <w:r w:rsidR="00F65E2B" w:rsidRPr="001166B5">
              <w:rPr>
                <w:rFonts w:cs="Calibri Light"/>
                <w:b/>
                <w:szCs w:val="20"/>
              </w:rPr>
              <w:t>p</w:t>
            </w:r>
            <w:r w:rsidRPr="001166B5">
              <w:rPr>
                <w:rFonts w:cs="Calibri Light"/>
                <w:b/>
                <w:szCs w:val="20"/>
              </w:rPr>
              <w:t>hone number</w:t>
            </w:r>
          </w:p>
        </w:tc>
        <w:tc>
          <w:tcPr>
            <w:tcW w:w="4247" w:type="dxa"/>
          </w:tcPr>
          <w:p w14:paraId="5DC83903"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Phone number</w:t>
            </w:r>
          </w:p>
        </w:tc>
      </w:tr>
      <w:tr w:rsidR="006F3BE5" w:rsidRPr="001166B5" w14:paraId="52B2FA08" w14:textId="77777777" w:rsidTr="00BA398B">
        <w:tc>
          <w:tcPr>
            <w:tcW w:w="4246" w:type="dxa"/>
            <w:shd w:val="clear" w:color="auto" w:fill="D9D9D9" w:themeFill="background1" w:themeFillShade="D9"/>
          </w:tcPr>
          <w:p w14:paraId="65E41E9E" w14:textId="77777777" w:rsidR="006F3BE5" w:rsidRPr="001166B5" w:rsidRDefault="006F3BE5" w:rsidP="00BA398B">
            <w:pPr>
              <w:spacing w:line="276" w:lineRule="auto"/>
              <w:rPr>
                <w:rFonts w:cs="Calibri Light"/>
                <w:b/>
                <w:szCs w:val="20"/>
              </w:rPr>
            </w:pPr>
            <w:r w:rsidRPr="001166B5">
              <w:rPr>
                <w:rFonts w:cs="Calibri Light"/>
                <w:b/>
                <w:szCs w:val="20"/>
              </w:rPr>
              <w:t xml:space="preserve">Organisation PIC number </w:t>
            </w:r>
          </w:p>
        </w:tc>
        <w:tc>
          <w:tcPr>
            <w:tcW w:w="4247" w:type="dxa"/>
          </w:tcPr>
          <w:p w14:paraId="7B779253"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The PIC number of the organisation if exists</w:t>
            </w:r>
          </w:p>
          <w:p w14:paraId="35356ED1"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It is a 9-digit number that serves as a unique identifier for legal entities participating in European funding programmes</w:t>
            </w:r>
          </w:p>
          <w:p w14:paraId="5DE91AB8" w14:textId="77777777" w:rsidR="006F3BE5" w:rsidRPr="001166B5" w:rsidRDefault="006F3BE5" w:rsidP="00BA398B">
            <w:pPr>
              <w:spacing w:line="276" w:lineRule="auto"/>
              <w:rPr>
                <w:rFonts w:cs="Calibri Light"/>
                <w:strike/>
                <w:color w:val="808080" w:themeColor="background1" w:themeShade="80"/>
                <w:sz w:val="16"/>
                <w:szCs w:val="16"/>
              </w:rPr>
            </w:pPr>
          </w:p>
        </w:tc>
      </w:tr>
      <w:tr w:rsidR="006F3BE5" w:rsidRPr="001166B5" w14:paraId="23AFA708" w14:textId="77777777" w:rsidTr="00BA398B">
        <w:tc>
          <w:tcPr>
            <w:tcW w:w="4246" w:type="dxa"/>
            <w:shd w:val="clear" w:color="auto" w:fill="D9D9D9" w:themeFill="background1" w:themeFillShade="D9"/>
          </w:tcPr>
          <w:p w14:paraId="372EE20B" w14:textId="0AA02AA9" w:rsidR="006F3BE5" w:rsidRPr="001166B5" w:rsidRDefault="006F3BE5" w:rsidP="00BA398B">
            <w:pPr>
              <w:spacing w:line="276" w:lineRule="auto"/>
              <w:rPr>
                <w:rFonts w:cs="Calibri Light"/>
                <w:b/>
                <w:szCs w:val="20"/>
              </w:rPr>
            </w:pPr>
            <w:r w:rsidRPr="001166B5">
              <w:rPr>
                <w:rFonts w:cs="Calibri Light"/>
                <w:b/>
                <w:szCs w:val="20"/>
              </w:rPr>
              <w:t>Organisation VAT number</w:t>
            </w:r>
          </w:p>
        </w:tc>
        <w:tc>
          <w:tcPr>
            <w:tcW w:w="4247" w:type="dxa"/>
          </w:tcPr>
          <w:p w14:paraId="1CA2915F" w14:textId="77777777" w:rsidR="006F3BE5" w:rsidRPr="001166B5" w:rsidRDefault="006F3BE5" w:rsidP="00BA398B">
            <w:pPr>
              <w:spacing w:line="276" w:lineRule="auto"/>
              <w:rPr>
                <w:rFonts w:cs="Calibri Light"/>
                <w:i/>
                <w:color w:val="808080" w:themeColor="background1" w:themeShade="80"/>
                <w:sz w:val="16"/>
                <w:szCs w:val="16"/>
              </w:rPr>
            </w:pPr>
          </w:p>
        </w:tc>
      </w:tr>
      <w:tr w:rsidR="006F3BE5" w:rsidRPr="001166B5" w14:paraId="35B9EFB7" w14:textId="77777777" w:rsidTr="00BA398B">
        <w:tc>
          <w:tcPr>
            <w:tcW w:w="4246" w:type="dxa"/>
            <w:shd w:val="clear" w:color="auto" w:fill="D9D9D9" w:themeFill="background1" w:themeFillShade="D9"/>
          </w:tcPr>
          <w:p w14:paraId="24A79641" w14:textId="1244A0DC" w:rsidR="006F3BE5" w:rsidRPr="001166B5" w:rsidRDefault="006F3BE5" w:rsidP="00BA398B">
            <w:pPr>
              <w:spacing w:line="276" w:lineRule="auto"/>
              <w:rPr>
                <w:rFonts w:cs="Calibri Light"/>
                <w:b/>
                <w:szCs w:val="20"/>
              </w:rPr>
            </w:pPr>
            <w:r w:rsidRPr="001166B5">
              <w:rPr>
                <w:rFonts w:cs="Calibri Light"/>
                <w:b/>
                <w:szCs w:val="20"/>
              </w:rPr>
              <w:t>Does the organisation have a Gender Equality Plan (GEP)?</w:t>
            </w:r>
          </w:p>
        </w:tc>
        <w:tc>
          <w:tcPr>
            <w:tcW w:w="4247" w:type="dxa"/>
          </w:tcPr>
          <w:p w14:paraId="4C3C05DE" w14:textId="77777777" w:rsidR="006F3BE5" w:rsidRPr="001166B5" w:rsidRDefault="006F3BE5" w:rsidP="00BA398B">
            <w:pPr>
              <w:spacing w:line="276" w:lineRule="auto"/>
              <w:rPr>
                <w:rFonts w:cs="Calibri Light"/>
                <w:i/>
                <w:color w:val="808080" w:themeColor="background1" w:themeShade="80"/>
                <w:sz w:val="16"/>
                <w:szCs w:val="16"/>
              </w:rPr>
            </w:pPr>
            <w:r w:rsidRPr="001166B5">
              <w:rPr>
                <w:rFonts w:cs="Calibri Light"/>
                <w:i/>
                <w:color w:val="808080" w:themeColor="background1" w:themeShade="80"/>
                <w:sz w:val="16"/>
                <w:szCs w:val="16"/>
              </w:rPr>
              <w:t>yes/no</w:t>
            </w:r>
          </w:p>
        </w:tc>
      </w:tr>
    </w:tbl>
    <w:p w14:paraId="392DFFB2" w14:textId="77777777" w:rsidR="006F3BE5" w:rsidRPr="001166B5" w:rsidRDefault="006F3BE5" w:rsidP="006F3BE5">
      <w:pPr>
        <w:rPr>
          <w:rFonts w:cs="Calibri Light"/>
          <w:sz w:val="20"/>
        </w:rPr>
      </w:pPr>
    </w:p>
    <w:p w14:paraId="34B71CB1" w14:textId="1207807E" w:rsidR="006F3BE5" w:rsidRPr="001166B5" w:rsidRDefault="006F3BE5" w:rsidP="006F3BE5">
      <w:pPr>
        <w:pStyle w:val="EITBody"/>
        <w:rPr>
          <w:lang w:val="en-GB"/>
        </w:rPr>
      </w:pPr>
      <w:r w:rsidRPr="001166B5">
        <w:rPr>
          <w:lang w:val="en-GB"/>
        </w:rPr>
        <w:t xml:space="preserve">Please copy and paste the above table </w:t>
      </w:r>
      <w:r w:rsidR="004B7E52" w:rsidRPr="001166B5">
        <w:rPr>
          <w:lang w:val="en-GB"/>
        </w:rPr>
        <w:t xml:space="preserve">for each individual </w:t>
      </w:r>
      <w:r w:rsidRPr="001166B5">
        <w:rPr>
          <w:lang w:val="en-GB"/>
        </w:rPr>
        <w:t>consortium member you have.</w:t>
      </w:r>
    </w:p>
    <w:p w14:paraId="39F5348F" w14:textId="0EEE3588" w:rsidR="006F3BE5" w:rsidRPr="001166B5" w:rsidRDefault="006F3BE5" w:rsidP="006F3BE5">
      <w:pPr>
        <w:pStyle w:val="EITBody"/>
        <w:rPr>
          <w:lang w:val="en-GB"/>
        </w:rPr>
      </w:pPr>
    </w:p>
    <w:p w14:paraId="6388653E" w14:textId="02A0D644" w:rsidR="006F3BE5" w:rsidRPr="001166B5" w:rsidRDefault="006F3BE5" w:rsidP="006F3BE5">
      <w:pPr>
        <w:pStyle w:val="EITBody"/>
        <w:rPr>
          <w:lang w:val="en-GB"/>
        </w:rPr>
      </w:pPr>
    </w:p>
    <w:p w14:paraId="6F48A0E7" w14:textId="5051B295" w:rsidR="006F3BE5" w:rsidRPr="001166B5" w:rsidRDefault="006F3BE5" w:rsidP="006F3BE5">
      <w:pPr>
        <w:pStyle w:val="EITBody"/>
        <w:rPr>
          <w:lang w:val="en-GB"/>
        </w:rPr>
      </w:pPr>
    </w:p>
    <w:p w14:paraId="693CE7DA" w14:textId="60977B59" w:rsidR="006F3BE5" w:rsidRPr="001166B5" w:rsidRDefault="006F3BE5" w:rsidP="006F3BE5">
      <w:pPr>
        <w:pStyle w:val="EITBody"/>
        <w:rPr>
          <w:lang w:val="en-GB"/>
        </w:rPr>
      </w:pPr>
    </w:p>
    <w:p w14:paraId="2E63E76A" w14:textId="49B19E6E" w:rsidR="006F3BE5" w:rsidRPr="001166B5" w:rsidRDefault="006F3BE5" w:rsidP="006F3BE5">
      <w:pPr>
        <w:pStyle w:val="EITBody"/>
        <w:rPr>
          <w:lang w:val="en-GB"/>
        </w:rPr>
      </w:pPr>
    </w:p>
    <w:p w14:paraId="3E17C265" w14:textId="30896DC4" w:rsidR="006F3BE5" w:rsidRPr="001166B5" w:rsidRDefault="006F3BE5" w:rsidP="006F3BE5">
      <w:pPr>
        <w:pStyle w:val="EITBody"/>
        <w:rPr>
          <w:lang w:val="en-GB"/>
        </w:rPr>
      </w:pPr>
    </w:p>
    <w:p w14:paraId="2344C036" w14:textId="1F8EA073" w:rsidR="006F3BE5" w:rsidRPr="001166B5" w:rsidRDefault="006F3BE5" w:rsidP="006F3BE5">
      <w:pPr>
        <w:pStyle w:val="EITBody"/>
        <w:rPr>
          <w:lang w:val="en-GB"/>
        </w:rPr>
      </w:pPr>
    </w:p>
    <w:p w14:paraId="3DAE2488" w14:textId="5CBC5D8E" w:rsidR="006F3BE5" w:rsidRPr="001166B5" w:rsidRDefault="006F3BE5" w:rsidP="006F3BE5">
      <w:pPr>
        <w:pStyle w:val="EITBody"/>
        <w:rPr>
          <w:lang w:val="en-GB"/>
        </w:rPr>
      </w:pPr>
    </w:p>
    <w:p w14:paraId="415DFCDC" w14:textId="4DBA4974" w:rsidR="006F3BE5" w:rsidRPr="001166B5" w:rsidRDefault="006F3BE5" w:rsidP="006F3BE5">
      <w:pPr>
        <w:pStyle w:val="EITBody"/>
        <w:rPr>
          <w:lang w:val="en-GB"/>
        </w:rPr>
      </w:pPr>
    </w:p>
    <w:p w14:paraId="7EA0D68E" w14:textId="7B54099B" w:rsidR="006F3BE5" w:rsidRPr="001166B5" w:rsidRDefault="006F3BE5" w:rsidP="006F3BE5">
      <w:pPr>
        <w:pStyle w:val="EITBody"/>
        <w:rPr>
          <w:lang w:val="en-GB"/>
        </w:rPr>
      </w:pPr>
    </w:p>
    <w:p w14:paraId="6201819B" w14:textId="6ED612B7" w:rsidR="006F3BE5" w:rsidRPr="001166B5" w:rsidRDefault="006F3BE5" w:rsidP="006F3BE5">
      <w:pPr>
        <w:pStyle w:val="EITBody"/>
        <w:rPr>
          <w:lang w:val="en-GB"/>
        </w:rPr>
      </w:pPr>
    </w:p>
    <w:p w14:paraId="4B45CC91" w14:textId="0EFEA133" w:rsidR="006F3BE5" w:rsidRPr="001166B5" w:rsidRDefault="006F3BE5" w:rsidP="006F3BE5">
      <w:pPr>
        <w:pStyle w:val="EITSubtitle"/>
        <w:rPr>
          <w:color w:val="FF0000"/>
          <w:lang w:val="en-GB"/>
        </w:rPr>
      </w:pPr>
      <w:r w:rsidRPr="001166B5">
        <w:rPr>
          <w:lang w:val="en-GB"/>
        </w:rPr>
        <w:lastRenderedPageBreak/>
        <w:t xml:space="preserve">Popular description of the project </w:t>
      </w:r>
      <w:r w:rsidRPr="001166B5">
        <w:rPr>
          <w:color w:val="FF0000"/>
          <w:lang w:val="en-GB"/>
        </w:rPr>
        <w:t>[max. 1/2 pages]</w:t>
      </w:r>
    </w:p>
    <w:p w14:paraId="0104BD0F" w14:textId="77777777" w:rsidR="006F3BE5" w:rsidRPr="001166B5" w:rsidRDefault="006F3BE5" w:rsidP="006F3BE5">
      <w:pPr>
        <w:pStyle w:val="EITBody"/>
        <w:rPr>
          <w:i/>
          <w:color w:val="333333"/>
          <w:lang w:val="en-GB"/>
        </w:rPr>
      </w:pPr>
      <w:r w:rsidRPr="001166B5">
        <w:rPr>
          <w:i/>
          <w:color w:val="333333"/>
          <w:lang w:val="en-GB"/>
        </w:rPr>
        <w:t>Describe the project as it could be communicated to an external stakeholder and the intended learners. This information will be uploaded to the EIT RawMaterials website.</w:t>
      </w:r>
    </w:p>
    <w:p w14:paraId="74A4BBEC" w14:textId="4DD0E228" w:rsidR="006F3BE5" w:rsidRPr="001166B5" w:rsidRDefault="006F3BE5" w:rsidP="006F3BE5">
      <w:pPr>
        <w:pStyle w:val="EITBody"/>
        <w:rPr>
          <w:lang w:val="en-GB"/>
        </w:rPr>
      </w:pPr>
    </w:p>
    <w:p w14:paraId="61810819" w14:textId="2E2092AE" w:rsidR="006F3BE5" w:rsidRPr="001166B5" w:rsidRDefault="006F3BE5" w:rsidP="006F3BE5">
      <w:pPr>
        <w:pStyle w:val="EITBody"/>
        <w:rPr>
          <w:lang w:val="en-GB"/>
        </w:rPr>
      </w:pPr>
    </w:p>
    <w:p w14:paraId="32A7F0C2" w14:textId="6FCC0A41" w:rsidR="006F3BE5" w:rsidRPr="001166B5" w:rsidRDefault="006F3BE5" w:rsidP="006F3BE5">
      <w:pPr>
        <w:pStyle w:val="EITBody"/>
        <w:rPr>
          <w:lang w:val="en-GB"/>
        </w:rPr>
      </w:pPr>
    </w:p>
    <w:p w14:paraId="01B26045" w14:textId="3323E5E6" w:rsidR="006F3BE5" w:rsidRPr="001166B5" w:rsidRDefault="006F3BE5" w:rsidP="006F3BE5">
      <w:pPr>
        <w:pStyle w:val="EITBody"/>
        <w:rPr>
          <w:lang w:val="en-GB"/>
        </w:rPr>
      </w:pPr>
    </w:p>
    <w:p w14:paraId="03377031" w14:textId="00D7C4CC" w:rsidR="006F3BE5" w:rsidRPr="001166B5" w:rsidRDefault="006F3BE5" w:rsidP="006F3BE5">
      <w:pPr>
        <w:pStyle w:val="EITBody"/>
        <w:rPr>
          <w:lang w:val="en-GB"/>
        </w:rPr>
      </w:pPr>
    </w:p>
    <w:p w14:paraId="70A5740A" w14:textId="1661A1BC" w:rsidR="006F3BE5" w:rsidRPr="001166B5" w:rsidRDefault="006F3BE5" w:rsidP="006F3BE5">
      <w:pPr>
        <w:pStyle w:val="EITBody"/>
        <w:rPr>
          <w:lang w:val="en-GB"/>
        </w:rPr>
      </w:pPr>
    </w:p>
    <w:p w14:paraId="3A866491" w14:textId="50CCDC27" w:rsidR="006F3BE5" w:rsidRPr="001166B5" w:rsidRDefault="006F3BE5" w:rsidP="006F3BE5">
      <w:pPr>
        <w:pStyle w:val="EITBody"/>
        <w:rPr>
          <w:lang w:val="en-GB"/>
        </w:rPr>
      </w:pPr>
    </w:p>
    <w:p w14:paraId="5E2696F6" w14:textId="097A508F" w:rsidR="006F3BE5" w:rsidRPr="001166B5" w:rsidRDefault="006F3BE5" w:rsidP="006F3BE5">
      <w:pPr>
        <w:pStyle w:val="EITBody"/>
        <w:rPr>
          <w:lang w:val="en-GB"/>
        </w:rPr>
      </w:pPr>
    </w:p>
    <w:p w14:paraId="347134B9" w14:textId="76006E94" w:rsidR="006F3BE5" w:rsidRPr="001166B5" w:rsidRDefault="006F3BE5" w:rsidP="006F3BE5">
      <w:pPr>
        <w:pStyle w:val="EITBody"/>
        <w:rPr>
          <w:lang w:val="en-GB"/>
        </w:rPr>
      </w:pPr>
    </w:p>
    <w:p w14:paraId="099F07A6" w14:textId="34F523BA" w:rsidR="006F3BE5" w:rsidRPr="001166B5" w:rsidRDefault="006F3BE5" w:rsidP="006F3BE5">
      <w:pPr>
        <w:pStyle w:val="EITBody"/>
        <w:rPr>
          <w:lang w:val="en-GB"/>
        </w:rPr>
      </w:pPr>
    </w:p>
    <w:p w14:paraId="3B6867CB" w14:textId="2F62ACB1" w:rsidR="006F3BE5" w:rsidRPr="001166B5" w:rsidRDefault="006F3BE5" w:rsidP="006F3BE5">
      <w:pPr>
        <w:pStyle w:val="EITBody"/>
        <w:rPr>
          <w:lang w:val="en-GB"/>
        </w:rPr>
      </w:pPr>
    </w:p>
    <w:p w14:paraId="7787C2E3" w14:textId="2E4C6E56" w:rsidR="006F3BE5" w:rsidRPr="001166B5" w:rsidRDefault="006F3BE5" w:rsidP="006F3BE5">
      <w:pPr>
        <w:pStyle w:val="EITBody"/>
        <w:rPr>
          <w:lang w:val="en-GB"/>
        </w:rPr>
      </w:pPr>
    </w:p>
    <w:p w14:paraId="45319410" w14:textId="1A09F3D8" w:rsidR="006F3BE5" w:rsidRPr="001166B5" w:rsidRDefault="006F3BE5" w:rsidP="006F3BE5">
      <w:pPr>
        <w:pStyle w:val="EITBody"/>
        <w:rPr>
          <w:lang w:val="en-GB"/>
        </w:rPr>
      </w:pPr>
    </w:p>
    <w:p w14:paraId="0ADC6AA2" w14:textId="44F36F11" w:rsidR="006F3BE5" w:rsidRPr="001166B5" w:rsidRDefault="006F3BE5" w:rsidP="006F3BE5">
      <w:pPr>
        <w:pStyle w:val="EITBody"/>
        <w:rPr>
          <w:lang w:val="en-GB"/>
        </w:rPr>
      </w:pPr>
    </w:p>
    <w:p w14:paraId="49F8AB14" w14:textId="63C7F82D" w:rsidR="006F3BE5" w:rsidRPr="001166B5" w:rsidRDefault="006F3BE5" w:rsidP="006F3BE5">
      <w:pPr>
        <w:pStyle w:val="EITBody"/>
        <w:rPr>
          <w:lang w:val="en-GB"/>
        </w:rPr>
      </w:pPr>
    </w:p>
    <w:p w14:paraId="0988D55B" w14:textId="616DB2F6" w:rsidR="006F3BE5" w:rsidRPr="001166B5" w:rsidRDefault="006F3BE5" w:rsidP="006F3BE5">
      <w:pPr>
        <w:pStyle w:val="EITBody"/>
        <w:rPr>
          <w:lang w:val="en-GB"/>
        </w:rPr>
      </w:pPr>
    </w:p>
    <w:p w14:paraId="48777C54" w14:textId="2AE9911D" w:rsidR="006F3BE5" w:rsidRPr="001166B5" w:rsidRDefault="006F3BE5" w:rsidP="006F3BE5">
      <w:pPr>
        <w:pStyle w:val="EITBody"/>
        <w:rPr>
          <w:lang w:val="en-GB"/>
        </w:rPr>
      </w:pPr>
    </w:p>
    <w:p w14:paraId="5D70BCE8" w14:textId="490BF309" w:rsidR="006F3BE5" w:rsidRPr="001166B5" w:rsidRDefault="006F3BE5" w:rsidP="006F3BE5">
      <w:pPr>
        <w:pStyle w:val="EITBody"/>
        <w:rPr>
          <w:lang w:val="en-GB"/>
        </w:rPr>
      </w:pPr>
    </w:p>
    <w:p w14:paraId="6A77898B" w14:textId="06E47B35" w:rsidR="006F3BE5" w:rsidRPr="001166B5" w:rsidRDefault="006F3BE5" w:rsidP="006F3BE5">
      <w:pPr>
        <w:pStyle w:val="EITBody"/>
        <w:rPr>
          <w:lang w:val="en-GB"/>
        </w:rPr>
      </w:pPr>
    </w:p>
    <w:p w14:paraId="06574E57" w14:textId="5E6507EA" w:rsidR="006F3BE5" w:rsidRPr="001166B5" w:rsidRDefault="006F3BE5" w:rsidP="006F3BE5">
      <w:pPr>
        <w:pStyle w:val="EITBody"/>
        <w:rPr>
          <w:lang w:val="en-GB"/>
        </w:rPr>
      </w:pPr>
    </w:p>
    <w:p w14:paraId="64ED9192" w14:textId="08F667A8" w:rsidR="006F3BE5" w:rsidRPr="001166B5" w:rsidRDefault="006F3BE5" w:rsidP="006F3BE5">
      <w:pPr>
        <w:pStyle w:val="EITBody"/>
        <w:rPr>
          <w:lang w:val="en-GB"/>
        </w:rPr>
      </w:pPr>
    </w:p>
    <w:p w14:paraId="6FF354CC" w14:textId="6508FBDC" w:rsidR="006F3BE5" w:rsidRPr="001166B5" w:rsidRDefault="006F3BE5" w:rsidP="006F3BE5">
      <w:pPr>
        <w:pStyle w:val="EITBody"/>
        <w:rPr>
          <w:lang w:val="en-GB"/>
        </w:rPr>
      </w:pPr>
    </w:p>
    <w:p w14:paraId="24B31A8A" w14:textId="060DDE07" w:rsidR="006F3BE5" w:rsidRPr="001166B5" w:rsidRDefault="006F3BE5" w:rsidP="006F3BE5">
      <w:pPr>
        <w:pStyle w:val="EITBody"/>
        <w:rPr>
          <w:lang w:val="en-GB"/>
        </w:rPr>
      </w:pPr>
    </w:p>
    <w:p w14:paraId="5D0B675E" w14:textId="19895D2A" w:rsidR="006F3BE5" w:rsidRPr="001166B5" w:rsidRDefault="006F3BE5" w:rsidP="006F3BE5">
      <w:pPr>
        <w:pStyle w:val="EITBody"/>
        <w:rPr>
          <w:lang w:val="en-GB"/>
        </w:rPr>
      </w:pPr>
    </w:p>
    <w:p w14:paraId="45C7C9D5" w14:textId="1C96C55A" w:rsidR="006F3BE5" w:rsidRPr="001166B5" w:rsidRDefault="006F3BE5" w:rsidP="006F3BE5">
      <w:pPr>
        <w:pStyle w:val="EITBody"/>
        <w:rPr>
          <w:lang w:val="en-GB"/>
        </w:rPr>
      </w:pPr>
    </w:p>
    <w:p w14:paraId="5F1DC06C" w14:textId="136BC7F4" w:rsidR="006F3BE5" w:rsidRPr="001166B5" w:rsidRDefault="006F3BE5" w:rsidP="006F3BE5">
      <w:pPr>
        <w:pStyle w:val="EITBody"/>
        <w:rPr>
          <w:lang w:val="en-GB"/>
        </w:rPr>
      </w:pPr>
    </w:p>
    <w:p w14:paraId="28E29184" w14:textId="16F53F6F" w:rsidR="006F3BE5" w:rsidRPr="001166B5" w:rsidRDefault="006F3BE5" w:rsidP="006F3BE5">
      <w:pPr>
        <w:pStyle w:val="EITBody"/>
        <w:rPr>
          <w:lang w:val="en-GB"/>
        </w:rPr>
      </w:pPr>
    </w:p>
    <w:p w14:paraId="598F4DEE" w14:textId="69AD7DAC" w:rsidR="006F3BE5" w:rsidRPr="001166B5" w:rsidRDefault="006F3BE5" w:rsidP="006F3BE5">
      <w:pPr>
        <w:pStyle w:val="EITBody"/>
        <w:rPr>
          <w:lang w:val="en-GB"/>
        </w:rPr>
      </w:pPr>
    </w:p>
    <w:p w14:paraId="3FBB2400" w14:textId="0960D8CA" w:rsidR="006F3BE5" w:rsidRPr="001166B5" w:rsidRDefault="006F3BE5" w:rsidP="006F3BE5">
      <w:pPr>
        <w:pStyle w:val="EITBody"/>
        <w:rPr>
          <w:lang w:val="en-GB"/>
        </w:rPr>
      </w:pPr>
    </w:p>
    <w:p w14:paraId="6369671E" w14:textId="5DA5CA68" w:rsidR="006F3BE5" w:rsidRPr="001166B5" w:rsidRDefault="006F3BE5" w:rsidP="006F3BE5">
      <w:pPr>
        <w:pStyle w:val="EITBody"/>
        <w:rPr>
          <w:lang w:val="en-GB"/>
        </w:rPr>
      </w:pPr>
    </w:p>
    <w:p w14:paraId="3C52CFD3" w14:textId="4FFB9589" w:rsidR="006F3BE5" w:rsidRPr="001166B5" w:rsidRDefault="006F3BE5" w:rsidP="006F3BE5">
      <w:pPr>
        <w:pStyle w:val="EITBody"/>
        <w:rPr>
          <w:lang w:val="en-GB"/>
        </w:rPr>
      </w:pPr>
    </w:p>
    <w:p w14:paraId="01A49858" w14:textId="227506D7" w:rsidR="006F3BE5" w:rsidRPr="001166B5" w:rsidRDefault="006F3BE5" w:rsidP="006F3BE5">
      <w:pPr>
        <w:pStyle w:val="EITBody"/>
        <w:rPr>
          <w:lang w:val="en-GB"/>
        </w:rPr>
      </w:pPr>
    </w:p>
    <w:p w14:paraId="7E9439A6" w14:textId="17748EF4" w:rsidR="006F3BE5" w:rsidRPr="001166B5" w:rsidRDefault="006F3BE5" w:rsidP="006F3BE5">
      <w:pPr>
        <w:pStyle w:val="EITBody"/>
        <w:rPr>
          <w:lang w:val="en-GB"/>
        </w:rPr>
      </w:pPr>
    </w:p>
    <w:p w14:paraId="6D9CE940" w14:textId="37AD2873" w:rsidR="006F3BE5" w:rsidRPr="001166B5" w:rsidRDefault="006F3BE5" w:rsidP="006F3BE5">
      <w:pPr>
        <w:pStyle w:val="EITBody"/>
        <w:rPr>
          <w:lang w:val="en-GB"/>
        </w:rPr>
      </w:pPr>
    </w:p>
    <w:p w14:paraId="08F58259" w14:textId="4D963725" w:rsidR="006F3BE5" w:rsidRPr="001166B5" w:rsidRDefault="006F3BE5" w:rsidP="006F3BE5">
      <w:pPr>
        <w:pStyle w:val="EITBody"/>
        <w:rPr>
          <w:lang w:val="en-GB"/>
        </w:rPr>
      </w:pPr>
    </w:p>
    <w:p w14:paraId="567BC655" w14:textId="7E7086F9" w:rsidR="006F3BE5" w:rsidRPr="001166B5" w:rsidRDefault="006F3BE5" w:rsidP="006F3BE5">
      <w:pPr>
        <w:pStyle w:val="EITSubtitle"/>
        <w:rPr>
          <w:b/>
          <w:color w:val="034EA2"/>
          <w:lang w:val="en-GB"/>
        </w:rPr>
      </w:pPr>
      <w:r w:rsidRPr="001166B5">
        <w:rPr>
          <w:w w:val="103"/>
          <w:lang w:val="en-GB"/>
        </w:rPr>
        <w:lastRenderedPageBreak/>
        <w:t>P</w:t>
      </w:r>
      <w:r w:rsidR="00ED01C1" w:rsidRPr="001166B5">
        <w:rPr>
          <w:w w:val="103"/>
          <w:lang w:val="en-GB"/>
        </w:rPr>
        <w:t>roject</w:t>
      </w:r>
      <w:r w:rsidRPr="001166B5">
        <w:rPr>
          <w:w w:val="103"/>
          <w:lang w:val="en-GB"/>
        </w:rPr>
        <w:t xml:space="preserve"> </w:t>
      </w:r>
      <w:r w:rsidR="00ED01C1" w:rsidRPr="001166B5">
        <w:rPr>
          <w:w w:val="103"/>
          <w:lang w:val="en-GB"/>
        </w:rPr>
        <w:t>title</w:t>
      </w:r>
    </w:p>
    <w:p w14:paraId="65749473" w14:textId="70EA56DF" w:rsidR="006F3BE5" w:rsidRPr="001166B5" w:rsidRDefault="006F3BE5" w:rsidP="006F3BE5">
      <w:pPr>
        <w:pStyle w:val="EITBody"/>
        <w:rPr>
          <w:lang w:val="en-GB"/>
        </w:rPr>
      </w:pPr>
      <w:r w:rsidRPr="001166B5">
        <w:rPr>
          <w:lang w:val="en-GB"/>
        </w:rPr>
        <w:t>Check with</w:t>
      </w:r>
      <w:r w:rsidR="004B7E52" w:rsidRPr="001166B5">
        <w:rPr>
          <w:lang w:val="en-GB"/>
        </w:rPr>
        <w:t xml:space="preserve"> the</w:t>
      </w:r>
      <w:r w:rsidRPr="001166B5">
        <w:rPr>
          <w:lang w:val="en-GB"/>
        </w:rPr>
        <w:t xml:space="preserve"> </w:t>
      </w:r>
      <w:r w:rsidR="0075631D" w:rsidRPr="001166B5">
        <w:rPr>
          <w:lang w:val="en-GB"/>
        </w:rPr>
        <w:t xml:space="preserve">RIS </w:t>
      </w:r>
      <w:r w:rsidRPr="001166B5">
        <w:rPr>
          <w:lang w:val="en-GB"/>
        </w:rPr>
        <w:t>Innovation Hub</w:t>
      </w:r>
      <w:r w:rsidR="00057CA8" w:rsidRPr="001166B5">
        <w:rPr>
          <w:lang w:val="en-GB"/>
        </w:rPr>
        <w:t xml:space="preserve"> (RIS Hub)</w:t>
      </w:r>
      <w:r w:rsidRPr="001166B5">
        <w:rPr>
          <w:lang w:val="en-GB"/>
        </w:rPr>
        <w:t xml:space="preserve"> team that the project </w:t>
      </w:r>
      <w:r w:rsidR="004B7E52" w:rsidRPr="001166B5">
        <w:rPr>
          <w:lang w:val="en-GB"/>
        </w:rPr>
        <w:t>title</w:t>
      </w:r>
      <w:r w:rsidRPr="001166B5">
        <w:rPr>
          <w:lang w:val="en-GB"/>
        </w:rPr>
        <w:t xml:space="preserve"> is not the same as/or </w:t>
      </w:r>
      <w:proofErr w:type="gramStart"/>
      <w:r w:rsidRPr="001166B5">
        <w:rPr>
          <w:lang w:val="en-GB"/>
        </w:rPr>
        <w:t>similar to</w:t>
      </w:r>
      <w:proofErr w:type="gramEnd"/>
      <w:r w:rsidRPr="001166B5">
        <w:rPr>
          <w:lang w:val="en-GB"/>
        </w:rPr>
        <w:t xml:space="preserve"> the </w:t>
      </w:r>
      <w:r w:rsidR="004B7E52" w:rsidRPr="001166B5">
        <w:rPr>
          <w:lang w:val="en-GB"/>
        </w:rPr>
        <w:t>title</w:t>
      </w:r>
      <w:r w:rsidRPr="001166B5">
        <w:rPr>
          <w:lang w:val="en-GB"/>
        </w:rPr>
        <w:t xml:space="preserve"> of any other projects.</w:t>
      </w:r>
    </w:p>
    <w:p w14:paraId="6A219092" w14:textId="77777777" w:rsidR="006F3BE5" w:rsidRPr="001166B5" w:rsidRDefault="006F3BE5" w:rsidP="006F3BE5">
      <w:pPr>
        <w:pStyle w:val="EITBody"/>
        <w:rPr>
          <w:lang w:val="en-GB"/>
        </w:rPr>
      </w:pPr>
    </w:p>
    <w:p w14:paraId="356E40B3" w14:textId="55504B5B" w:rsidR="006F3BE5" w:rsidRPr="001166B5" w:rsidRDefault="006F3BE5" w:rsidP="006F3BE5">
      <w:pPr>
        <w:pStyle w:val="EITTitle"/>
        <w:rPr>
          <w:lang w:val="en-GB"/>
        </w:rPr>
      </w:pPr>
      <w:r w:rsidRPr="001166B5">
        <w:rPr>
          <w:lang w:val="en-GB"/>
        </w:rPr>
        <w:t>1. EXCELLENCE</w:t>
      </w:r>
    </w:p>
    <w:p w14:paraId="7B4F2A48" w14:textId="77777777" w:rsidR="006F3BE5" w:rsidRPr="001166B5" w:rsidRDefault="006F3BE5" w:rsidP="006F3BE5">
      <w:pPr>
        <w:pStyle w:val="EITSubtitle"/>
        <w:rPr>
          <w:w w:val="103"/>
          <w:lang w:val="en-GB"/>
        </w:rPr>
      </w:pPr>
    </w:p>
    <w:p w14:paraId="17577662" w14:textId="5A4FA17B" w:rsidR="006F3BE5" w:rsidRPr="001166B5" w:rsidRDefault="006F3BE5" w:rsidP="006F3BE5">
      <w:pPr>
        <w:pStyle w:val="EITSubtitle"/>
        <w:numPr>
          <w:ilvl w:val="1"/>
          <w:numId w:val="20"/>
        </w:numPr>
        <w:rPr>
          <w:color w:val="FF0000"/>
          <w:w w:val="103"/>
          <w:lang w:val="en-GB"/>
        </w:rPr>
      </w:pPr>
      <w:r w:rsidRPr="001166B5">
        <w:rPr>
          <w:w w:val="103"/>
          <w:lang w:val="en-GB"/>
        </w:rPr>
        <w:t xml:space="preserve">Objectives and ambition </w:t>
      </w:r>
      <w:r w:rsidRPr="001166B5">
        <w:rPr>
          <w:color w:val="FF0000"/>
          <w:w w:val="103"/>
          <w:lang w:val="en-GB"/>
        </w:rPr>
        <w:t>[</w:t>
      </w:r>
      <w:proofErr w:type="gramStart"/>
      <w:r w:rsidRPr="001166B5">
        <w:rPr>
          <w:color w:val="FF0000"/>
          <w:w w:val="103"/>
          <w:lang w:val="en-GB"/>
        </w:rPr>
        <w:t>e.g.</w:t>
      </w:r>
      <w:proofErr w:type="gramEnd"/>
      <w:r w:rsidRPr="001166B5">
        <w:rPr>
          <w:color w:val="FF0000"/>
          <w:w w:val="103"/>
          <w:lang w:val="en-GB"/>
        </w:rPr>
        <w:t xml:space="preserve"> 2 pages]</w:t>
      </w:r>
    </w:p>
    <w:p w14:paraId="2C532392" w14:textId="77777777" w:rsidR="006F3BE5" w:rsidRPr="001166B5" w:rsidRDefault="006F3BE5" w:rsidP="006F3BE5">
      <w:pPr>
        <w:pStyle w:val="EITBody"/>
        <w:ind w:left="360"/>
        <w:rPr>
          <w:w w:val="103"/>
          <w:lang w:val="en-GB"/>
        </w:rPr>
      </w:pPr>
    </w:p>
    <w:p w14:paraId="11655DC7" w14:textId="6913AF95" w:rsidR="006F3BE5" w:rsidRPr="001166B5" w:rsidRDefault="006F3BE5" w:rsidP="006F3BE5">
      <w:pPr>
        <w:pStyle w:val="EITBullet"/>
        <w:rPr>
          <w:lang w:val="en-GB"/>
        </w:rPr>
      </w:pPr>
      <w:r w:rsidRPr="001166B5">
        <w:rPr>
          <w:lang w:val="en-GB"/>
        </w:rPr>
        <w:t>Please</w:t>
      </w:r>
      <w:r w:rsidRPr="001166B5">
        <w:rPr>
          <w:spacing w:val="-3"/>
          <w:lang w:val="en-GB"/>
        </w:rPr>
        <w:t xml:space="preserve"> </w:t>
      </w:r>
      <w:r w:rsidRPr="001166B5">
        <w:rPr>
          <w:lang w:val="en-GB"/>
        </w:rPr>
        <w:t>provide information on</w:t>
      </w:r>
      <w:r w:rsidRPr="001166B5">
        <w:rPr>
          <w:spacing w:val="-5"/>
          <w:lang w:val="en-GB"/>
        </w:rPr>
        <w:t xml:space="preserve"> </w:t>
      </w:r>
      <w:r w:rsidRPr="001166B5">
        <w:rPr>
          <w:lang w:val="en-GB"/>
        </w:rPr>
        <w:t>the</w:t>
      </w:r>
      <w:r w:rsidRPr="001166B5">
        <w:rPr>
          <w:spacing w:val="-4"/>
          <w:lang w:val="en-GB"/>
        </w:rPr>
        <w:t xml:space="preserve"> </w:t>
      </w:r>
      <w:r w:rsidRPr="001166B5">
        <w:rPr>
          <w:lang w:val="en-GB"/>
        </w:rPr>
        <w:t>value</w:t>
      </w:r>
      <w:r w:rsidRPr="001166B5">
        <w:rPr>
          <w:spacing w:val="-3"/>
          <w:lang w:val="en-GB"/>
        </w:rPr>
        <w:t>-</w:t>
      </w:r>
      <w:r w:rsidRPr="001166B5">
        <w:rPr>
          <w:lang w:val="en-GB"/>
        </w:rPr>
        <w:t>added</w:t>
      </w:r>
      <w:r w:rsidRPr="001166B5">
        <w:rPr>
          <w:spacing w:val="-3"/>
          <w:lang w:val="en-GB"/>
        </w:rPr>
        <w:t xml:space="preserve"> </w:t>
      </w:r>
      <w:r w:rsidRPr="001166B5">
        <w:rPr>
          <w:lang w:val="en-GB"/>
        </w:rPr>
        <w:t>and</w:t>
      </w:r>
      <w:r w:rsidRPr="001166B5">
        <w:rPr>
          <w:spacing w:val="-5"/>
          <w:lang w:val="en-GB"/>
        </w:rPr>
        <w:t xml:space="preserve"> </w:t>
      </w:r>
      <w:r w:rsidRPr="001166B5">
        <w:rPr>
          <w:lang w:val="en-GB"/>
        </w:rPr>
        <w:t>rationale</w:t>
      </w:r>
      <w:r w:rsidRPr="001166B5">
        <w:rPr>
          <w:spacing w:val="-3"/>
          <w:lang w:val="en-GB"/>
        </w:rPr>
        <w:t xml:space="preserve"> </w:t>
      </w:r>
      <w:r w:rsidRPr="001166B5">
        <w:rPr>
          <w:lang w:val="en-GB"/>
        </w:rPr>
        <w:t>for</w:t>
      </w:r>
      <w:r w:rsidRPr="001166B5">
        <w:rPr>
          <w:spacing w:val="-5"/>
          <w:lang w:val="en-GB"/>
        </w:rPr>
        <w:t xml:space="preserve"> </w:t>
      </w:r>
      <w:r w:rsidRPr="001166B5">
        <w:rPr>
          <w:lang w:val="en-GB"/>
        </w:rPr>
        <w:t>the</w:t>
      </w:r>
      <w:r w:rsidRPr="001166B5">
        <w:rPr>
          <w:spacing w:val="-3"/>
          <w:lang w:val="en-GB"/>
        </w:rPr>
        <w:t xml:space="preserve"> </w:t>
      </w:r>
      <w:r w:rsidRPr="001166B5">
        <w:rPr>
          <w:lang w:val="en-GB"/>
        </w:rPr>
        <w:t xml:space="preserve">RIS </w:t>
      </w:r>
      <w:r w:rsidR="00057CA8" w:rsidRPr="001166B5">
        <w:rPr>
          <w:lang w:val="en-GB"/>
        </w:rPr>
        <w:t>Hub</w:t>
      </w:r>
      <w:r w:rsidRPr="001166B5">
        <w:rPr>
          <w:lang w:val="en-GB"/>
        </w:rPr>
        <w:t xml:space="preserve"> activity. Describe how the objectives of the proposed RIS HUB are in line with the Strategic Agenda 2021-27 of EIT RawMaterials and thematically aligned with the mission of EIT RawMaterials</w:t>
      </w:r>
      <w:r w:rsidR="00884E44" w:rsidRPr="001166B5">
        <w:rPr>
          <w:lang w:val="en-GB"/>
        </w:rPr>
        <w:t>;</w:t>
      </w:r>
      <w:r w:rsidRPr="001166B5">
        <w:rPr>
          <w:lang w:val="en-GB"/>
        </w:rPr>
        <w:t xml:space="preserve"> to enable sustainable competitiveness of the European minerals, metals</w:t>
      </w:r>
      <w:r w:rsidR="004B7E52" w:rsidRPr="001166B5">
        <w:rPr>
          <w:lang w:val="en-GB"/>
        </w:rPr>
        <w:t>,</w:t>
      </w:r>
      <w:r w:rsidRPr="001166B5">
        <w:rPr>
          <w:lang w:val="en-GB"/>
        </w:rPr>
        <w:t xml:space="preserve"> and materials sector along the value chain by driving innovation, education</w:t>
      </w:r>
      <w:r w:rsidR="004B7E52" w:rsidRPr="001166B5">
        <w:rPr>
          <w:lang w:val="en-GB"/>
        </w:rPr>
        <w:t>,</w:t>
      </w:r>
      <w:r w:rsidRPr="001166B5">
        <w:rPr>
          <w:lang w:val="en-GB"/>
        </w:rPr>
        <w:t xml:space="preserve"> and entrepreneurship.</w:t>
      </w:r>
    </w:p>
    <w:p w14:paraId="78CB5C67" w14:textId="45535598" w:rsidR="006F3BE5" w:rsidRPr="001166B5" w:rsidRDefault="006F3BE5" w:rsidP="006F3BE5">
      <w:pPr>
        <w:pStyle w:val="EITBullet"/>
        <w:rPr>
          <w:lang w:val="en-GB"/>
        </w:rPr>
      </w:pPr>
      <w:r w:rsidRPr="001166B5">
        <w:rPr>
          <w:lang w:val="en-GB"/>
        </w:rPr>
        <w:t>Explain how the objectives strengthen the efforts of EIT RawMaterials</w:t>
      </w:r>
      <w:r w:rsidR="0075631D" w:rsidRPr="001166B5">
        <w:rPr>
          <w:lang w:val="en-GB"/>
        </w:rPr>
        <w:t>,</w:t>
      </w:r>
      <w:r w:rsidRPr="001166B5">
        <w:rPr>
          <w:lang w:val="en-GB"/>
        </w:rPr>
        <w:t xml:space="preserve"> </w:t>
      </w:r>
      <w:r w:rsidR="00CE6EB3" w:rsidRPr="001166B5">
        <w:rPr>
          <w:lang w:val="en-GB"/>
        </w:rPr>
        <w:t>thus</w:t>
      </w:r>
      <w:r w:rsidRPr="001166B5">
        <w:rPr>
          <w:lang w:val="en-GB"/>
        </w:rPr>
        <w:t xml:space="preserve"> fulfilling overarching objectives of the EIT Regional Innovation Scheme.</w:t>
      </w:r>
    </w:p>
    <w:p w14:paraId="2CA4D5B4" w14:textId="319BB28E" w:rsidR="006F3BE5" w:rsidRPr="001166B5" w:rsidRDefault="006F3BE5" w:rsidP="006F3BE5">
      <w:pPr>
        <w:pStyle w:val="EITBullet"/>
        <w:rPr>
          <w:lang w:val="en-GB"/>
        </w:rPr>
      </w:pPr>
      <w:r w:rsidRPr="001166B5">
        <w:rPr>
          <w:lang w:val="en-GB"/>
        </w:rPr>
        <w:t>State</w:t>
      </w:r>
      <w:r w:rsidRPr="001166B5">
        <w:rPr>
          <w:spacing w:val="-11"/>
          <w:lang w:val="en-GB"/>
        </w:rPr>
        <w:t xml:space="preserve"> </w:t>
      </w:r>
      <w:r w:rsidRPr="001166B5">
        <w:rPr>
          <w:lang w:val="en-GB"/>
        </w:rPr>
        <w:t>the</w:t>
      </w:r>
      <w:r w:rsidRPr="001166B5">
        <w:rPr>
          <w:spacing w:val="-9"/>
          <w:lang w:val="en-GB"/>
        </w:rPr>
        <w:t xml:space="preserve"> </w:t>
      </w:r>
      <w:r w:rsidRPr="001166B5">
        <w:rPr>
          <w:lang w:val="en-GB"/>
        </w:rPr>
        <w:t>long</w:t>
      </w:r>
      <w:r w:rsidRPr="001166B5">
        <w:rPr>
          <w:spacing w:val="-10"/>
          <w:lang w:val="en-GB"/>
        </w:rPr>
        <w:t xml:space="preserve"> </w:t>
      </w:r>
      <w:r w:rsidRPr="001166B5">
        <w:rPr>
          <w:lang w:val="en-GB"/>
        </w:rPr>
        <w:t>terms</w:t>
      </w:r>
      <w:r w:rsidRPr="001166B5">
        <w:rPr>
          <w:spacing w:val="-11"/>
          <w:lang w:val="en-GB"/>
        </w:rPr>
        <w:t xml:space="preserve"> </w:t>
      </w:r>
      <w:r w:rsidRPr="001166B5">
        <w:rPr>
          <w:lang w:val="en-GB"/>
        </w:rPr>
        <w:t>objectives/mission</w:t>
      </w:r>
      <w:r w:rsidRPr="001166B5">
        <w:rPr>
          <w:spacing w:val="-10"/>
          <w:lang w:val="en-GB"/>
        </w:rPr>
        <w:t xml:space="preserve"> </w:t>
      </w:r>
      <w:r w:rsidRPr="001166B5">
        <w:rPr>
          <w:lang w:val="en-GB"/>
        </w:rPr>
        <w:t>and</w:t>
      </w:r>
      <w:r w:rsidRPr="001166B5">
        <w:rPr>
          <w:spacing w:val="-10"/>
          <w:lang w:val="en-GB"/>
        </w:rPr>
        <w:t xml:space="preserve"> </w:t>
      </w:r>
      <w:r w:rsidRPr="001166B5">
        <w:rPr>
          <w:lang w:val="en-GB"/>
        </w:rPr>
        <w:t>the</w:t>
      </w:r>
      <w:r w:rsidRPr="001166B5">
        <w:rPr>
          <w:spacing w:val="-11"/>
          <w:lang w:val="en-GB"/>
        </w:rPr>
        <w:t xml:space="preserve"> </w:t>
      </w:r>
      <w:r w:rsidRPr="001166B5">
        <w:rPr>
          <w:lang w:val="en-GB"/>
        </w:rPr>
        <w:t>specific</w:t>
      </w:r>
      <w:r w:rsidRPr="001166B5">
        <w:rPr>
          <w:spacing w:val="-9"/>
          <w:lang w:val="en-GB"/>
        </w:rPr>
        <w:t xml:space="preserve"> </w:t>
      </w:r>
      <w:r w:rsidRPr="001166B5">
        <w:rPr>
          <w:lang w:val="en-GB"/>
        </w:rPr>
        <w:t>objectives</w:t>
      </w:r>
      <w:r w:rsidRPr="001166B5">
        <w:rPr>
          <w:spacing w:val="-8"/>
          <w:lang w:val="en-GB"/>
        </w:rPr>
        <w:t xml:space="preserve"> </w:t>
      </w:r>
      <w:r w:rsidRPr="001166B5">
        <w:rPr>
          <w:lang w:val="en-GB"/>
        </w:rPr>
        <w:t>for</w:t>
      </w:r>
      <w:r w:rsidRPr="001166B5">
        <w:rPr>
          <w:spacing w:val="-11"/>
          <w:lang w:val="en-GB"/>
        </w:rPr>
        <w:t xml:space="preserve"> </w:t>
      </w:r>
      <w:r w:rsidRPr="001166B5">
        <w:rPr>
          <w:lang w:val="en-GB"/>
        </w:rPr>
        <w:t>the</w:t>
      </w:r>
      <w:r w:rsidRPr="001166B5">
        <w:rPr>
          <w:spacing w:val="-9"/>
          <w:lang w:val="en-GB"/>
        </w:rPr>
        <w:t xml:space="preserve"> </w:t>
      </w:r>
      <w:r w:rsidRPr="001166B5">
        <w:rPr>
          <w:lang w:val="en-GB"/>
        </w:rPr>
        <w:t>proposed RIS</w:t>
      </w:r>
      <w:r w:rsidR="006C38C1" w:rsidRPr="001166B5">
        <w:rPr>
          <w:lang w:val="en-GB"/>
        </w:rPr>
        <w:t xml:space="preserve"> </w:t>
      </w:r>
      <w:r w:rsidR="0075631D" w:rsidRPr="001166B5">
        <w:rPr>
          <w:lang w:val="en-GB"/>
        </w:rPr>
        <w:t>Hub</w:t>
      </w:r>
      <w:r w:rsidRPr="001166B5">
        <w:rPr>
          <w:lang w:val="en-GB"/>
        </w:rPr>
        <w:t xml:space="preserve"> in one of the countries expected by the call text.</w:t>
      </w:r>
      <w:r w:rsidRPr="001166B5">
        <w:rPr>
          <w:spacing w:val="-12"/>
          <w:lang w:val="en-GB"/>
        </w:rPr>
        <w:t xml:space="preserve"> </w:t>
      </w:r>
      <w:r w:rsidRPr="001166B5">
        <w:rPr>
          <w:lang w:val="en-GB"/>
        </w:rPr>
        <w:t>The</w:t>
      </w:r>
      <w:r w:rsidRPr="001166B5">
        <w:rPr>
          <w:spacing w:val="-11"/>
          <w:lang w:val="en-GB"/>
        </w:rPr>
        <w:t xml:space="preserve"> </w:t>
      </w:r>
      <w:r w:rsidRPr="001166B5">
        <w:rPr>
          <w:lang w:val="en-GB"/>
        </w:rPr>
        <w:t>objectives should</w:t>
      </w:r>
      <w:r w:rsidRPr="001166B5">
        <w:rPr>
          <w:spacing w:val="-9"/>
          <w:lang w:val="en-GB"/>
        </w:rPr>
        <w:t xml:space="preserve"> </w:t>
      </w:r>
      <w:r w:rsidRPr="001166B5">
        <w:rPr>
          <w:lang w:val="en-GB"/>
        </w:rPr>
        <w:t>be</w:t>
      </w:r>
      <w:r w:rsidRPr="001166B5">
        <w:rPr>
          <w:spacing w:val="-7"/>
          <w:lang w:val="en-GB"/>
        </w:rPr>
        <w:t xml:space="preserve"> </w:t>
      </w:r>
      <w:r w:rsidRPr="001166B5">
        <w:rPr>
          <w:lang w:val="en-GB"/>
        </w:rPr>
        <w:t>formulated</w:t>
      </w:r>
      <w:r w:rsidRPr="001166B5">
        <w:rPr>
          <w:spacing w:val="-8"/>
          <w:lang w:val="en-GB"/>
        </w:rPr>
        <w:t xml:space="preserve"> </w:t>
      </w:r>
      <w:r w:rsidRPr="001166B5">
        <w:rPr>
          <w:lang w:val="en-GB"/>
        </w:rPr>
        <w:t>according</w:t>
      </w:r>
      <w:r w:rsidRPr="001166B5">
        <w:rPr>
          <w:spacing w:val="-8"/>
          <w:lang w:val="en-GB"/>
        </w:rPr>
        <w:t xml:space="preserve"> </w:t>
      </w:r>
      <w:r w:rsidRPr="001166B5">
        <w:rPr>
          <w:lang w:val="en-GB"/>
        </w:rPr>
        <w:t>to</w:t>
      </w:r>
      <w:r w:rsidRPr="001166B5">
        <w:rPr>
          <w:spacing w:val="-6"/>
          <w:lang w:val="en-GB"/>
        </w:rPr>
        <w:t xml:space="preserve"> </w:t>
      </w:r>
      <w:r w:rsidRPr="001166B5">
        <w:rPr>
          <w:lang w:val="en-GB"/>
        </w:rPr>
        <w:t>the</w:t>
      </w:r>
      <w:r w:rsidRPr="001166B5">
        <w:rPr>
          <w:spacing w:val="-8"/>
          <w:lang w:val="en-GB"/>
        </w:rPr>
        <w:t xml:space="preserve"> </w:t>
      </w:r>
      <w:r w:rsidRPr="001166B5">
        <w:rPr>
          <w:lang w:val="en-GB"/>
        </w:rPr>
        <w:t>SMART</w:t>
      </w:r>
      <w:r w:rsidRPr="001166B5">
        <w:rPr>
          <w:spacing w:val="-9"/>
          <w:lang w:val="en-GB"/>
        </w:rPr>
        <w:t xml:space="preserve"> </w:t>
      </w:r>
      <w:r w:rsidRPr="001166B5">
        <w:rPr>
          <w:lang w:val="en-GB"/>
        </w:rPr>
        <w:t>methodology</w:t>
      </w:r>
      <w:r w:rsidRPr="001166B5">
        <w:rPr>
          <w:spacing w:val="-7"/>
          <w:lang w:val="en-GB"/>
        </w:rPr>
        <w:t xml:space="preserve"> </w:t>
      </w:r>
      <w:r w:rsidRPr="001166B5">
        <w:rPr>
          <w:lang w:val="en-GB"/>
        </w:rPr>
        <w:t>(specific,</w:t>
      </w:r>
      <w:r w:rsidRPr="001166B5">
        <w:rPr>
          <w:spacing w:val="-9"/>
          <w:lang w:val="en-GB"/>
        </w:rPr>
        <w:t xml:space="preserve"> </w:t>
      </w:r>
      <w:r w:rsidRPr="001166B5">
        <w:rPr>
          <w:lang w:val="en-GB"/>
        </w:rPr>
        <w:t>measurable,</w:t>
      </w:r>
      <w:r w:rsidRPr="001166B5">
        <w:rPr>
          <w:spacing w:val="-7"/>
          <w:lang w:val="en-GB"/>
        </w:rPr>
        <w:t xml:space="preserve"> </w:t>
      </w:r>
      <w:r w:rsidRPr="001166B5">
        <w:rPr>
          <w:lang w:val="en-GB"/>
        </w:rPr>
        <w:t>attainable,</w:t>
      </w:r>
      <w:r w:rsidRPr="001166B5">
        <w:rPr>
          <w:spacing w:val="-7"/>
          <w:lang w:val="en-GB"/>
        </w:rPr>
        <w:t xml:space="preserve"> </w:t>
      </w:r>
      <w:r w:rsidRPr="001166B5">
        <w:rPr>
          <w:lang w:val="en-GB"/>
        </w:rPr>
        <w:t>relevant</w:t>
      </w:r>
      <w:r w:rsidR="00884E44" w:rsidRPr="001166B5">
        <w:rPr>
          <w:lang w:val="en-GB"/>
        </w:rPr>
        <w:t>,</w:t>
      </w:r>
      <w:r w:rsidRPr="001166B5">
        <w:rPr>
          <w:spacing w:val="-7"/>
          <w:lang w:val="en-GB"/>
        </w:rPr>
        <w:t xml:space="preserve"> </w:t>
      </w:r>
      <w:r w:rsidRPr="001166B5">
        <w:rPr>
          <w:lang w:val="en-GB"/>
        </w:rPr>
        <w:t>and time-bound).</w:t>
      </w:r>
      <w:r w:rsidRPr="001166B5">
        <w:rPr>
          <w:spacing w:val="-10"/>
          <w:lang w:val="en-GB"/>
        </w:rPr>
        <w:t xml:space="preserve"> </w:t>
      </w:r>
      <w:r w:rsidRPr="001166B5">
        <w:rPr>
          <w:lang w:val="en-GB"/>
        </w:rPr>
        <w:t>For</w:t>
      </w:r>
      <w:r w:rsidRPr="001166B5">
        <w:rPr>
          <w:spacing w:val="-9"/>
          <w:lang w:val="en-GB"/>
        </w:rPr>
        <w:t xml:space="preserve"> </w:t>
      </w:r>
      <w:r w:rsidRPr="001166B5">
        <w:rPr>
          <w:lang w:val="en-GB"/>
        </w:rPr>
        <w:t>each</w:t>
      </w:r>
      <w:r w:rsidRPr="001166B5">
        <w:rPr>
          <w:spacing w:val="-10"/>
          <w:lang w:val="en-GB"/>
        </w:rPr>
        <w:t xml:space="preserve"> </w:t>
      </w:r>
      <w:r w:rsidRPr="001166B5">
        <w:rPr>
          <w:lang w:val="en-GB"/>
        </w:rPr>
        <w:t>objective,</w:t>
      </w:r>
      <w:r w:rsidRPr="001166B5">
        <w:rPr>
          <w:spacing w:val="-9"/>
          <w:lang w:val="en-GB"/>
        </w:rPr>
        <w:t xml:space="preserve"> </w:t>
      </w:r>
      <w:r w:rsidRPr="001166B5">
        <w:rPr>
          <w:lang w:val="en-GB"/>
        </w:rPr>
        <w:t>define</w:t>
      </w:r>
      <w:r w:rsidRPr="001166B5">
        <w:rPr>
          <w:spacing w:val="-8"/>
          <w:lang w:val="en-GB"/>
        </w:rPr>
        <w:t xml:space="preserve"> </w:t>
      </w:r>
      <w:r w:rsidRPr="001166B5">
        <w:rPr>
          <w:lang w:val="en-GB"/>
        </w:rPr>
        <w:t>appropriate</w:t>
      </w:r>
      <w:r w:rsidRPr="001166B5">
        <w:rPr>
          <w:spacing w:val="-8"/>
          <w:lang w:val="en-GB"/>
        </w:rPr>
        <w:t xml:space="preserve"> </w:t>
      </w:r>
      <w:r w:rsidRPr="001166B5">
        <w:rPr>
          <w:lang w:val="en-GB"/>
        </w:rPr>
        <w:t>indicators</w:t>
      </w:r>
      <w:r w:rsidRPr="001166B5">
        <w:rPr>
          <w:spacing w:val="-9"/>
          <w:lang w:val="en-GB"/>
        </w:rPr>
        <w:t xml:space="preserve"> </w:t>
      </w:r>
      <w:r w:rsidRPr="001166B5">
        <w:rPr>
          <w:lang w:val="en-GB"/>
        </w:rPr>
        <w:t>for</w:t>
      </w:r>
      <w:r w:rsidRPr="001166B5">
        <w:rPr>
          <w:spacing w:val="-11"/>
          <w:lang w:val="en-GB"/>
        </w:rPr>
        <w:t xml:space="preserve"> </w:t>
      </w:r>
      <w:r w:rsidRPr="001166B5">
        <w:rPr>
          <w:lang w:val="en-GB"/>
        </w:rPr>
        <w:t>measuring</w:t>
      </w:r>
      <w:r w:rsidRPr="001166B5">
        <w:rPr>
          <w:spacing w:val="-10"/>
          <w:lang w:val="en-GB"/>
        </w:rPr>
        <w:t xml:space="preserve"> </w:t>
      </w:r>
      <w:r w:rsidRPr="001166B5">
        <w:rPr>
          <w:lang w:val="en-GB"/>
        </w:rPr>
        <w:t>achievement</w:t>
      </w:r>
      <w:r w:rsidRPr="001166B5">
        <w:rPr>
          <w:spacing w:val="-9"/>
          <w:lang w:val="en-GB"/>
        </w:rPr>
        <w:t xml:space="preserve"> </w:t>
      </w:r>
      <w:r w:rsidRPr="001166B5">
        <w:rPr>
          <w:lang w:val="en-GB"/>
        </w:rPr>
        <w:t>(including</w:t>
      </w:r>
      <w:r w:rsidRPr="001166B5">
        <w:rPr>
          <w:spacing w:val="-10"/>
          <w:lang w:val="en-GB"/>
        </w:rPr>
        <w:t xml:space="preserve"> </w:t>
      </w:r>
      <w:r w:rsidRPr="001166B5">
        <w:rPr>
          <w:lang w:val="en-GB"/>
        </w:rPr>
        <w:t>a</w:t>
      </w:r>
      <w:r w:rsidRPr="001166B5">
        <w:rPr>
          <w:spacing w:val="-9"/>
          <w:lang w:val="en-GB"/>
        </w:rPr>
        <w:t xml:space="preserve"> </w:t>
      </w:r>
      <w:r w:rsidRPr="001166B5">
        <w:rPr>
          <w:lang w:val="en-GB"/>
        </w:rPr>
        <w:t>unit of measurement, baseline value</w:t>
      </w:r>
      <w:r w:rsidR="003E43B9" w:rsidRPr="001166B5">
        <w:rPr>
          <w:lang w:val="en-GB"/>
        </w:rPr>
        <w:t>,</w:t>
      </w:r>
      <w:r w:rsidR="006C38C1" w:rsidRPr="001166B5">
        <w:rPr>
          <w:lang w:val="en-GB"/>
        </w:rPr>
        <w:t xml:space="preserve"> </w:t>
      </w:r>
      <w:r w:rsidRPr="001166B5">
        <w:rPr>
          <w:lang w:val="en-GB"/>
        </w:rPr>
        <w:t>if relevant</w:t>
      </w:r>
      <w:r w:rsidR="003E43B9" w:rsidRPr="001166B5">
        <w:rPr>
          <w:lang w:val="en-GB"/>
        </w:rPr>
        <w:t>,</w:t>
      </w:r>
      <w:r w:rsidRPr="001166B5">
        <w:rPr>
          <w:lang w:val="en-GB"/>
        </w:rPr>
        <w:t xml:space="preserve"> and target value).</w:t>
      </w:r>
    </w:p>
    <w:p w14:paraId="0C132360" w14:textId="77777777" w:rsidR="006F3BE5" w:rsidRPr="001166B5" w:rsidRDefault="006F3BE5" w:rsidP="006F3BE5">
      <w:pPr>
        <w:spacing w:after="120" w:line="240" w:lineRule="auto"/>
        <w:contextualSpacing w:val="0"/>
        <w:jc w:val="both"/>
        <w:rPr>
          <w:rFonts w:ascii="Calibri" w:eastAsia="Calibri" w:hAnsi="Calibri" w:cs="Calibri"/>
          <w:color w:val="034EA1"/>
          <w:w w:val="103"/>
        </w:rPr>
      </w:pPr>
    </w:p>
    <w:p w14:paraId="4AA71EA6" w14:textId="6F3072D6" w:rsidR="006F3BE5" w:rsidRPr="001166B5" w:rsidRDefault="006F3BE5" w:rsidP="006F3BE5">
      <w:pPr>
        <w:pStyle w:val="EITSubtitle"/>
        <w:numPr>
          <w:ilvl w:val="1"/>
          <w:numId w:val="20"/>
        </w:numPr>
        <w:rPr>
          <w:w w:val="103"/>
          <w:lang w:val="en-GB"/>
        </w:rPr>
      </w:pPr>
      <w:r w:rsidRPr="001166B5">
        <w:rPr>
          <w:w w:val="103"/>
          <w:lang w:val="en-GB"/>
        </w:rPr>
        <w:t xml:space="preserve"> Methodology </w:t>
      </w:r>
      <w:r w:rsidRPr="001166B5">
        <w:rPr>
          <w:color w:val="FF0000"/>
          <w:w w:val="103"/>
          <w:lang w:val="en-GB"/>
        </w:rPr>
        <w:t>[</w:t>
      </w:r>
      <w:proofErr w:type="gramStart"/>
      <w:r w:rsidRPr="001166B5">
        <w:rPr>
          <w:color w:val="FF0000"/>
          <w:w w:val="103"/>
          <w:lang w:val="en-GB"/>
        </w:rPr>
        <w:t>e.g.</w:t>
      </w:r>
      <w:proofErr w:type="gramEnd"/>
      <w:r w:rsidRPr="001166B5">
        <w:rPr>
          <w:color w:val="FF0000"/>
          <w:w w:val="103"/>
          <w:lang w:val="en-GB"/>
        </w:rPr>
        <w:t xml:space="preserve"> 2 pages]</w:t>
      </w:r>
    </w:p>
    <w:p w14:paraId="6E060B6D" w14:textId="77777777" w:rsidR="006F3BE5" w:rsidRPr="001166B5" w:rsidRDefault="006F3BE5" w:rsidP="006F3BE5">
      <w:pPr>
        <w:pStyle w:val="EITBody"/>
        <w:ind w:left="360"/>
        <w:rPr>
          <w:w w:val="103"/>
          <w:lang w:val="en-GB"/>
        </w:rPr>
      </w:pPr>
    </w:p>
    <w:p w14:paraId="084FB25B" w14:textId="2D60E84B" w:rsidR="006F3BE5" w:rsidRPr="001166B5" w:rsidRDefault="006F3BE5" w:rsidP="006F3BE5">
      <w:pPr>
        <w:pStyle w:val="EITBullet"/>
        <w:rPr>
          <w:lang w:val="en-GB"/>
        </w:rPr>
      </w:pPr>
      <w:r w:rsidRPr="001166B5">
        <w:rPr>
          <w:lang w:val="en-GB"/>
        </w:rPr>
        <w:t>Describe the overall methodology, including the concepts, models</w:t>
      </w:r>
      <w:r w:rsidR="00884E44" w:rsidRPr="001166B5">
        <w:rPr>
          <w:lang w:val="en-GB"/>
        </w:rPr>
        <w:t>,</w:t>
      </w:r>
      <w:r w:rsidRPr="001166B5">
        <w:rPr>
          <w:lang w:val="en-GB"/>
        </w:rPr>
        <w:t xml:space="preserve"> and assumptions that underpin your work. Explain how this will enable you to deliver your project’s objectives. Present how you will monitor the activity’s implementation. Refer to any challenges you may have identified in the chosen methodology and how you intend to overcome them.</w:t>
      </w:r>
    </w:p>
    <w:p w14:paraId="7479FDAF" w14:textId="192A37F9" w:rsidR="006F3BE5" w:rsidRPr="001166B5" w:rsidRDefault="006F3BE5" w:rsidP="006F3BE5">
      <w:pPr>
        <w:pStyle w:val="EITBullet"/>
        <w:rPr>
          <w:lang w:val="en-GB"/>
        </w:rPr>
      </w:pPr>
      <w:r w:rsidRPr="001166B5">
        <w:rPr>
          <w:lang w:val="en-GB"/>
        </w:rPr>
        <w:t>Explain how the proposed activities and methodology ensure the fulfilment of eligibility criteria.</w:t>
      </w:r>
    </w:p>
    <w:p w14:paraId="07061E5C" w14:textId="3856BF73" w:rsidR="006F3BE5" w:rsidRPr="001166B5" w:rsidRDefault="006F3BE5" w:rsidP="006F3BE5">
      <w:pPr>
        <w:pStyle w:val="EITBullet"/>
        <w:rPr>
          <w:lang w:val="en-GB"/>
        </w:rPr>
      </w:pPr>
      <w:r w:rsidRPr="001166B5">
        <w:rPr>
          <w:lang w:val="en-GB"/>
        </w:rPr>
        <w:t>Present how the work planned results in the successful delivery of outcomes, deliverables, KPIs</w:t>
      </w:r>
      <w:r w:rsidR="00884E44" w:rsidRPr="001166B5">
        <w:rPr>
          <w:lang w:val="en-GB"/>
        </w:rPr>
        <w:t>,</w:t>
      </w:r>
      <w:r w:rsidRPr="001166B5">
        <w:rPr>
          <w:lang w:val="en-GB"/>
        </w:rPr>
        <w:t xml:space="preserve"> and impact defined later in the proposal.</w:t>
      </w:r>
    </w:p>
    <w:p w14:paraId="10C76599" w14:textId="4F0463F5" w:rsidR="006F3BE5" w:rsidRPr="001166B5" w:rsidRDefault="006F3BE5" w:rsidP="006F3BE5">
      <w:pPr>
        <w:pStyle w:val="EITBullet"/>
        <w:rPr>
          <w:lang w:val="en-GB"/>
        </w:rPr>
      </w:pPr>
      <w:r w:rsidRPr="001166B5">
        <w:rPr>
          <w:lang w:val="en-GB"/>
        </w:rPr>
        <w:lastRenderedPageBreak/>
        <w:t>Provide information on how the proposed activity ensures integrating knowledge from industry, higher education, and research.</w:t>
      </w:r>
    </w:p>
    <w:p w14:paraId="4C915E92" w14:textId="576D2001" w:rsidR="006F3BE5" w:rsidRPr="001166B5" w:rsidRDefault="006F3BE5" w:rsidP="006F3BE5">
      <w:pPr>
        <w:pStyle w:val="EITBullet"/>
        <w:rPr>
          <w:lang w:val="en-GB"/>
        </w:rPr>
      </w:pPr>
      <w:r w:rsidRPr="001166B5">
        <w:rPr>
          <w:lang w:val="en-GB"/>
        </w:rPr>
        <w:t xml:space="preserve">Explain how </w:t>
      </w:r>
      <w:r w:rsidR="00057CA8" w:rsidRPr="001166B5">
        <w:rPr>
          <w:lang w:val="en-GB"/>
        </w:rPr>
        <w:t xml:space="preserve">RIS </w:t>
      </w:r>
      <w:r w:rsidRPr="001166B5">
        <w:rPr>
          <w:lang w:val="en-GB"/>
        </w:rPr>
        <w:t>Hub Standards and Principles will be achieved</w:t>
      </w:r>
      <w:r w:rsidR="00884E44" w:rsidRPr="001166B5">
        <w:rPr>
          <w:lang w:val="en-GB"/>
        </w:rPr>
        <w:t>,</w:t>
      </w:r>
      <w:r w:rsidRPr="001166B5">
        <w:rPr>
          <w:lang w:val="en-GB"/>
        </w:rPr>
        <w:t xml:space="preserve"> and how </w:t>
      </w:r>
      <w:r w:rsidR="00516C60" w:rsidRPr="001166B5">
        <w:rPr>
          <w:lang w:val="en-GB"/>
        </w:rPr>
        <w:t>the proposed activity</w:t>
      </w:r>
      <w:r w:rsidRPr="001166B5">
        <w:rPr>
          <w:lang w:val="en-GB"/>
        </w:rPr>
        <w:t xml:space="preserve"> addresses roles and the Mandatory Activities of an EIT RawMaterials </w:t>
      </w:r>
      <w:r w:rsidR="00057CA8" w:rsidRPr="001166B5">
        <w:rPr>
          <w:lang w:val="en-GB"/>
        </w:rPr>
        <w:t xml:space="preserve">RIS </w:t>
      </w:r>
      <w:r w:rsidRPr="001166B5">
        <w:rPr>
          <w:lang w:val="en-GB"/>
        </w:rPr>
        <w:t>Hub.</w:t>
      </w:r>
    </w:p>
    <w:p w14:paraId="759B24C6" w14:textId="77777777" w:rsidR="006F3BE5" w:rsidRPr="001166B5" w:rsidRDefault="006F3BE5" w:rsidP="006F3BE5">
      <w:pPr>
        <w:pStyle w:val="EITBody"/>
        <w:rPr>
          <w:w w:val="103"/>
          <w:lang w:val="en-GB"/>
        </w:rPr>
      </w:pPr>
    </w:p>
    <w:p w14:paraId="7FE5E585" w14:textId="400932F5" w:rsidR="006F3BE5" w:rsidRPr="001166B5" w:rsidRDefault="006F3BE5" w:rsidP="006F3BE5">
      <w:pPr>
        <w:pStyle w:val="EITSubtitle"/>
        <w:numPr>
          <w:ilvl w:val="1"/>
          <w:numId w:val="20"/>
        </w:numPr>
        <w:rPr>
          <w:color w:val="FF0000"/>
          <w:w w:val="103"/>
          <w:lang w:val="en-GB"/>
        </w:rPr>
      </w:pPr>
      <w:r w:rsidRPr="001166B5">
        <w:rPr>
          <w:w w:val="103"/>
          <w:lang w:val="en-GB"/>
        </w:rPr>
        <w:t xml:space="preserve">Financial sustainability </w:t>
      </w:r>
      <w:r w:rsidRPr="001166B5">
        <w:rPr>
          <w:color w:val="FF0000"/>
          <w:w w:val="103"/>
          <w:lang w:val="en-GB"/>
        </w:rPr>
        <w:t>[</w:t>
      </w:r>
      <w:proofErr w:type="gramStart"/>
      <w:r w:rsidRPr="001166B5">
        <w:rPr>
          <w:color w:val="FF0000"/>
          <w:w w:val="103"/>
          <w:lang w:val="en-GB"/>
        </w:rPr>
        <w:t>e.g.</w:t>
      </w:r>
      <w:proofErr w:type="gramEnd"/>
      <w:r w:rsidRPr="001166B5">
        <w:rPr>
          <w:color w:val="FF0000"/>
          <w:w w:val="103"/>
          <w:lang w:val="en-GB"/>
        </w:rPr>
        <w:t xml:space="preserve"> 1 page]</w:t>
      </w:r>
    </w:p>
    <w:p w14:paraId="1AE25541" w14:textId="77777777" w:rsidR="006F3BE5" w:rsidRPr="001166B5" w:rsidRDefault="006F3BE5" w:rsidP="006F3BE5">
      <w:pPr>
        <w:pStyle w:val="EITBody"/>
        <w:ind w:left="360"/>
        <w:rPr>
          <w:w w:val="103"/>
          <w:lang w:val="en-GB"/>
        </w:rPr>
      </w:pPr>
    </w:p>
    <w:p w14:paraId="31A32165" w14:textId="6DADDB7A" w:rsidR="006F3BE5" w:rsidRPr="001166B5" w:rsidRDefault="006F3BE5" w:rsidP="006F3BE5">
      <w:pPr>
        <w:pStyle w:val="EITBullet"/>
        <w:rPr>
          <w:lang w:val="en-GB"/>
        </w:rPr>
      </w:pPr>
      <w:r w:rsidRPr="001166B5">
        <w:rPr>
          <w:lang w:val="en-GB"/>
        </w:rPr>
        <w:t>Please explain how the activity will contribute to the K</w:t>
      </w:r>
      <w:r w:rsidR="00884E44" w:rsidRPr="001166B5">
        <w:rPr>
          <w:lang w:val="en-GB"/>
        </w:rPr>
        <w:t xml:space="preserve">nowledge </w:t>
      </w:r>
      <w:r w:rsidRPr="001166B5">
        <w:rPr>
          <w:lang w:val="en-GB"/>
        </w:rPr>
        <w:t>I</w:t>
      </w:r>
      <w:r w:rsidR="00884E44" w:rsidRPr="001166B5">
        <w:rPr>
          <w:lang w:val="en-GB"/>
        </w:rPr>
        <w:t xml:space="preserve">nnovation </w:t>
      </w:r>
      <w:r w:rsidRPr="001166B5">
        <w:rPr>
          <w:lang w:val="en-GB"/>
        </w:rPr>
        <w:t>C</w:t>
      </w:r>
      <w:r w:rsidR="00884E44" w:rsidRPr="001166B5">
        <w:rPr>
          <w:lang w:val="en-GB"/>
        </w:rPr>
        <w:t>ommunity</w:t>
      </w:r>
      <w:r w:rsidRPr="001166B5">
        <w:rPr>
          <w:lang w:val="en-GB"/>
        </w:rPr>
        <w:t xml:space="preserve">'s </w:t>
      </w:r>
      <w:r w:rsidR="00884E44" w:rsidRPr="001166B5">
        <w:rPr>
          <w:lang w:val="en-GB"/>
        </w:rPr>
        <w:t>(KIC’s)</w:t>
      </w:r>
      <w:r w:rsidRPr="001166B5">
        <w:rPr>
          <w:lang w:val="en-GB"/>
        </w:rPr>
        <w:t>financial sustainability</w:t>
      </w:r>
      <w:r w:rsidR="00884E44" w:rsidRPr="001166B5">
        <w:rPr>
          <w:lang w:val="en-GB"/>
        </w:rPr>
        <w:t>,</w:t>
      </w:r>
      <w:r w:rsidRPr="001166B5">
        <w:rPr>
          <w:lang w:val="en-GB"/>
        </w:rPr>
        <w:t xml:space="preserve"> and </w:t>
      </w:r>
      <w:r w:rsidRPr="001166B5">
        <w:rPr>
          <w:bCs/>
          <w:lang w:val="en-GB"/>
        </w:rPr>
        <w:t xml:space="preserve">to what extent the </w:t>
      </w:r>
      <w:r w:rsidR="00C60A43" w:rsidRPr="001166B5">
        <w:rPr>
          <w:bCs/>
          <w:lang w:val="en-GB"/>
        </w:rPr>
        <w:t>p</w:t>
      </w:r>
      <w:r w:rsidRPr="001166B5">
        <w:rPr>
          <w:bCs/>
          <w:lang w:val="en-GB"/>
        </w:rPr>
        <w:t>roposals’ activities have the potential</w:t>
      </w:r>
      <w:r w:rsidRPr="001166B5">
        <w:rPr>
          <w:lang w:val="en-GB"/>
        </w:rPr>
        <w:t xml:space="preserve"> to contribute to the</w:t>
      </w:r>
      <w:r w:rsidR="00E25338" w:rsidRPr="001166B5">
        <w:rPr>
          <w:lang w:val="en-GB"/>
        </w:rPr>
        <w:t xml:space="preserve"> operations of the</w:t>
      </w:r>
      <w:r w:rsidRPr="001166B5">
        <w:rPr>
          <w:lang w:val="en-GB"/>
        </w:rPr>
        <w:t xml:space="preserve"> </w:t>
      </w:r>
      <w:r w:rsidR="00057CA8" w:rsidRPr="001166B5">
        <w:rPr>
          <w:lang w:val="en-GB"/>
        </w:rPr>
        <w:t xml:space="preserve">RIS </w:t>
      </w:r>
      <w:r w:rsidRPr="001166B5">
        <w:rPr>
          <w:lang w:val="en-GB"/>
        </w:rPr>
        <w:t xml:space="preserve">Hub in the longer term </w:t>
      </w:r>
      <w:r w:rsidR="00E25338" w:rsidRPr="001166B5">
        <w:rPr>
          <w:lang w:val="en-GB"/>
        </w:rPr>
        <w:t xml:space="preserve">- </w:t>
      </w:r>
      <w:r w:rsidRPr="001166B5">
        <w:rPr>
          <w:lang w:val="en-GB"/>
        </w:rPr>
        <w:t>and gradually becoming financially independent from EIT funding.</w:t>
      </w:r>
    </w:p>
    <w:p w14:paraId="5A44DFC1" w14:textId="0D4E8C49" w:rsidR="006F3BE5" w:rsidRPr="001166B5" w:rsidRDefault="006F3BE5" w:rsidP="006F3BE5">
      <w:pPr>
        <w:pStyle w:val="EITBullet"/>
        <w:rPr>
          <w:lang w:val="en-GB"/>
        </w:rPr>
      </w:pPr>
      <w:r w:rsidRPr="001166B5">
        <w:rPr>
          <w:lang w:val="en-GB"/>
        </w:rPr>
        <w:t>How can the proposed activities mobilise the use of “other sources of funding” such as national and regional funding, including EU Structural Funds, pre-accession assistance</w:t>
      </w:r>
      <w:r w:rsidR="00884E44" w:rsidRPr="001166B5">
        <w:rPr>
          <w:lang w:val="en-GB"/>
        </w:rPr>
        <w:t>,</w:t>
      </w:r>
      <w:r w:rsidRPr="001166B5">
        <w:rPr>
          <w:lang w:val="en-GB"/>
        </w:rPr>
        <w:t xml:space="preserve"> and own resources.</w:t>
      </w:r>
    </w:p>
    <w:p w14:paraId="1F48D492" w14:textId="75AE2BE2" w:rsidR="006F3BE5" w:rsidRPr="001166B5" w:rsidRDefault="006F3BE5" w:rsidP="006F3BE5">
      <w:pPr>
        <w:pStyle w:val="EITBullet"/>
        <w:rPr>
          <w:lang w:val="en-GB"/>
        </w:rPr>
      </w:pPr>
      <w:r w:rsidRPr="001166B5">
        <w:rPr>
          <w:lang w:val="en-GB"/>
        </w:rPr>
        <w:t>Provide a clear and solid multi-annual plan/business model with financial figures and performance indicators towards achieving a level of co-financing from non-EIT sources of minimum 10% in 2023, 15% in 2024, 20% in 2025, 50% until 2027</w:t>
      </w:r>
      <w:r w:rsidR="00884E44" w:rsidRPr="001166B5">
        <w:rPr>
          <w:lang w:val="en-GB"/>
        </w:rPr>
        <w:t>,</w:t>
      </w:r>
      <w:r w:rsidRPr="001166B5">
        <w:rPr>
          <w:lang w:val="en-GB"/>
        </w:rPr>
        <w:t xml:space="preserve"> and 100% until 2029.</w:t>
      </w:r>
    </w:p>
    <w:p w14:paraId="52841800" w14:textId="77777777" w:rsidR="006F3BE5" w:rsidRPr="001166B5" w:rsidRDefault="006F3BE5" w:rsidP="006F3BE5">
      <w:pPr>
        <w:spacing w:after="120" w:line="240" w:lineRule="auto"/>
        <w:contextualSpacing w:val="0"/>
        <w:jc w:val="both"/>
        <w:rPr>
          <w:bCs/>
          <w:color w:val="034EA2"/>
        </w:rPr>
      </w:pPr>
    </w:p>
    <w:p w14:paraId="2CC9FA7C" w14:textId="6AD3D2D3" w:rsidR="006F3BE5" w:rsidRPr="001166B5" w:rsidRDefault="006F3BE5" w:rsidP="006F3BE5">
      <w:pPr>
        <w:pStyle w:val="EITTitle"/>
        <w:rPr>
          <w:color w:val="6BB745" w:themeColor="background2"/>
          <w:lang w:val="en-GB"/>
        </w:rPr>
      </w:pPr>
      <w:r w:rsidRPr="001166B5">
        <w:rPr>
          <w:color w:val="034EA2"/>
          <w:lang w:val="en-GB"/>
        </w:rPr>
        <w:t xml:space="preserve">2. IMPACT </w:t>
      </w:r>
      <w:r w:rsidRPr="001166B5">
        <w:rPr>
          <w:color w:val="FF0000"/>
          <w:lang w:val="en-GB"/>
        </w:rPr>
        <w:t>[max. 4 pages]</w:t>
      </w:r>
    </w:p>
    <w:p w14:paraId="5BA68FEC" w14:textId="5C8CA292" w:rsidR="006F3BE5" w:rsidRPr="001166B5" w:rsidRDefault="006F3BE5" w:rsidP="006F3BE5">
      <w:pPr>
        <w:pStyle w:val="EITBody"/>
        <w:rPr>
          <w:lang w:val="en-GB"/>
        </w:rPr>
      </w:pPr>
      <w:r w:rsidRPr="001166B5">
        <w:rPr>
          <w:lang w:val="en-GB"/>
        </w:rPr>
        <w:t>In</w:t>
      </w:r>
      <w:r w:rsidRPr="001166B5">
        <w:rPr>
          <w:spacing w:val="-7"/>
          <w:lang w:val="en-GB"/>
        </w:rPr>
        <w:t xml:space="preserve"> </w:t>
      </w:r>
      <w:r w:rsidRPr="001166B5">
        <w:rPr>
          <w:lang w:val="en-GB"/>
        </w:rPr>
        <w:t>this</w:t>
      </w:r>
      <w:r w:rsidRPr="001166B5">
        <w:rPr>
          <w:spacing w:val="-6"/>
          <w:lang w:val="en-GB"/>
        </w:rPr>
        <w:t xml:space="preserve"> </w:t>
      </w:r>
      <w:r w:rsidRPr="001166B5">
        <w:rPr>
          <w:lang w:val="en-GB"/>
        </w:rPr>
        <w:t>section,</w:t>
      </w:r>
      <w:r w:rsidRPr="001166B5">
        <w:rPr>
          <w:spacing w:val="-7"/>
          <w:lang w:val="en-GB"/>
        </w:rPr>
        <w:t xml:space="preserve"> </w:t>
      </w:r>
      <w:r w:rsidRPr="001166B5">
        <w:rPr>
          <w:lang w:val="en-GB"/>
        </w:rPr>
        <w:t>you</w:t>
      </w:r>
      <w:r w:rsidRPr="001166B5">
        <w:rPr>
          <w:spacing w:val="-6"/>
          <w:lang w:val="en-GB"/>
        </w:rPr>
        <w:t xml:space="preserve"> </w:t>
      </w:r>
      <w:r w:rsidRPr="001166B5">
        <w:rPr>
          <w:lang w:val="en-GB"/>
        </w:rPr>
        <w:t>should</w:t>
      </w:r>
      <w:r w:rsidRPr="001166B5">
        <w:rPr>
          <w:spacing w:val="-7"/>
          <w:lang w:val="en-GB"/>
        </w:rPr>
        <w:t xml:space="preserve"> </w:t>
      </w:r>
      <w:r w:rsidRPr="001166B5">
        <w:rPr>
          <w:lang w:val="en-GB"/>
        </w:rPr>
        <w:t>show</w:t>
      </w:r>
      <w:r w:rsidRPr="001166B5">
        <w:rPr>
          <w:spacing w:val="-5"/>
          <w:lang w:val="en-GB"/>
        </w:rPr>
        <w:t xml:space="preserve"> </w:t>
      </w:r>
      <w:r w:rsidRPr="001166B5">
        <w:rPr>
          <w:lang w:val="en-GB"/>
        </w:rPr>
        <w:t>how</w:t>
      </w:r>
      <w:r w:rsidRPr="001166B5">
        <w:rPr>
          <w:spacing w:val="39"/>
          <w:lang w:val="en-GB"/>
        </w:rPr>
        <w:t xml:space="preserve"> </w:t>
      </w:r>
      <w:r w:rsidRPr="001166B5">
        <w:rPr>
          <w:lang w:val="en-GB"/>
        </w:rPr>
        <w:t>your</w:t>
      </w:r>
      <w:r w:rsidRPr="001166B5">
        <w:rPr>
          <w:spacing w:val="-5"/>
          <w:lang w:val="en-GB"/>
        </w:rPr>
        <w:t xml:space="preserve"> </w:t>
      </w:r>
      <w:r w:rsidRPr="001166B5">
        <w:rPr>
          <w:lang w:val="en-GB"/>
        </w:rPr>
        <w:t>project</w:t>
      </w:r>
      <w:r w:rsidRPr="001166B5">
        <w:rPr>
          <w:spacing w:val="-5"/>
          <w:lang w:val="en-GB"/>
        </w:rPr>
        <w:t xml:space="preserve"> </w:t>
      </w:r>
      <w:r w:rsidRPr="001166B5">
        <w:rPr>
          <w:lang w:val="en-GB"/>
        </w:rPr>
        <w:t>could</w:t>
      </w:r>
      <w:r w:rsidRPr="001166B5">
        <w:rPr>
          <w:spacing w:val="-7"/>
          <w:lang w:val="en-GB"/>
        </w:rPr>
        <w:t xml:space="preserve"> </w:t>
      </w:r>
      <w:r w:rsidRPr="001166B5">
        <w:rPr>
          <w:lang w:val="en-GB"/>
        </w:rPr>
        <w:t>contribute</w:t>
      </w:r>
      <w:r w:rsidRPr="001166B5">
        <w:rPr>
          <w:spacing w:val="-5"/>
          <w:lang w:val="en-GB"/>
        </w:rPr>
        <w:t xml:space="preserve"> </w:t>
      </w:r>
      <w:r w:rsidRPr="001166B5">
        <w:rPr>
          <w:lang w:val="en-GB"/>
        </w:rPr>
        <w:t>to</w:t>
      </w:r>
      <w:r w:rsidRPr="001166B5">
        <w:rPr>
          <w:spacing w:val="-6"/>
          <w:lang w:val="en-GB"/>
        </w:rPr>
        <w:t xml:space="preserve"> </w:t>
      </w:r>
      <w:r w:rsidRPr="001166B5">
        <w:rPr>
          <w:lang w:val="en-GB"/>
        </w:rPr>
        <w:t>the</w:t>
      </w:r>
      <w:r w:rsidRPr="001166B5">
        <w:rPr>
          <w:spacing w:val="-6"/>
          <w:lang w:val="en-GB"/>
        </w:rPr>
        <w:t xml:space="preserve"> </w:t>
      </w:r>
      <w:r w:rsidRPr="001166B5">
        <w:rPr>
          <w:lang w:val="en-GB"/>
        </w:rPr>
        <w:t>outcomes</w:t>
      </w:r>
      <w:r w:rsidRPr="001166B5">
        <w:rPr>
          <w:spacing w:val="-5"/>
          <w:lang w:val="en-GB"/>
        </w:rPr>
        <w:t xml:space="preserve"> </w:t>
      </w:r>
      <w:r w:rsidRPr="001166B5">
        <w:rPr>
          <w:lang w:val="en-GB"/>
        </w:rPr>
        <w:t>and</w:t>
      </w:r>
      <w:r w:rsidRPr="001166B5">
        <w:rPr>
          <w:spacing w:val="-6"/>
          <w:lang w:val="en-GB"/>
        </w:rPr>
        <w:t xml:space="preserve"> </w:t>
      </w:r>
      <w:r w:rsidRPr="001166B5">
        <w:rPr>
          <w:lang w:val="en-GB"/>
        </w:rPr>
        <w:t>impacts</w:t>
      </w:r>
      <w:r w:rsidRPr="001166B5">
        <w:rPr>
          <w:spacing w:val="-5"/>
          <w:lang w:val="en-GB"/>
        </w:rPr>
        <w:t xml:space="preserve"> of </w:t>
      </w:r>
      <w:r w:rsidR="00784B86" w:rsidRPr="001166B5">
        <w:rPr>
          <w:spacing w:val="-5"/>
          <w:lang w:val="en-GB"/>
        </w:rPr>
        <w:t xml:space="preserve">the </w:t>
      </w:r>
      <w:r w:rsidRPr="001166B5">
        <w:rPr>
          <w:spacing w:val="-5"/>
          <w:lang w:val="en-GB"/>
        </w:rPr>
        <w:t>Strategic Agenda 2021-27 of EIT RawMaterials</w:t>
      </w:r>
      <w:r w:rsidR="0033386F" w:rsidRPr="001166B5">
        <w:rPr>
          <w:spacing w:val="-5"/>
          <w:lang w:val="en-GB"/>
        </w:rPr>
        <w:t>,</w:t>
      </w:r>
      <w:r w:rsidRPr="001166B5">
        <w:rPr>
          <w:spacing w:val="-5"/>
          <w:lang w:val="en-GB"/>
        </w:rPr>
        <w:t xml:space="preserve"> its RIS </w:t>
      </w:r>
      <w:r w:rsidR="0033386F" w:rsidRPr="001166B5">
        <w:rPr>
          <w:spacing w:val="-5"/>
          <w:lang w:val="en-GB"/>
        </w:rPr>
        <w:t>C</w:t>
      </w:r>
      <w:r w:rsidRPr="001166B5">
        <w:rPr>
          <w:spacing w:val="-5"/>
          <w:lang w:val="en-GB"/>
        </w:rPr>
        <w:t xml:space="preserve">hapter </w:t>
      </w:r>
      <w:r w:rsidRPr="001166B5">
        <w:rPr>
          <w:lang w:val="en-GB"/>
        </w:rPr>
        <w:t>and the KPIs in the EIT Impact Framework, the likely scale and significance of this contribution, and the measures to maximise these impacts</w:t>
      </w:r>
      <w:r w:rsidR="00784B86" w:rsidRPr="001166B5">
        <w:rPr>
          <w:lang w:val="en-GB"/>
        </w:rPr>
        <w:t>,</w:t>
      </w:r>
      <w:r w:rsidRPr="001166B5">
        <w:rPr>
          <w:lang w:val="en-GB"/>
        </w:rPr>
        <w:t xml:space="preserve"> as well as the project’s</w:t>
      </w:r>
      <w:r w:rsidRPr="001166B5">
        <w:rPr>
          <w:spacing w:val="-7"/>
          <w:lang w:val="en-GB"/>
        </w:rPr>
        <w:t xml:space="preserve"> </w:t>
      </w:r>
      <w:r w:rsidRPr="001166B5">
        <w:rPr>
          <w:lang w:val="en-GB"/>
        </w:rPr>
        <w:t>pathways</w:t>
      </w:r>
      <w:r w:rsidRPr="001166B5">
        <w:rPr>
          <w:spacing w:val="-5"/>
          <w:lang w:val="en-GB"/>
        </w:rPr>
        <w:t xml:space="preserve"> </w:t>
      </w:r>
      <w:r w:rsidRPr="001166B5">
        <w:rPr>
          <w:lang w:val="en-GB"/>
        </w:rPr>
        <w:t>towards</w:t>
      </w:r>
      <w:r w:rsidRPr="001166B5">
        <w:rPr>
          <w:spacing w:val="-3"/>
          <w:lang w:val="en-GB"/>
        </w:rPr>
        <w:t xml:space="preserve"> these </w:t>
      </w:r>
      <w:r w:rsidRPr="001166B5">
        <w:rPr>
          <w:lang w:val="en-GB"/>
        </w:rPr>
        <w:t>impacts.</w:t>
      </w:r>
    </w:p>
    <w:p w14:paraId="6E791A5E" w14:textId="77777777" w:rsidR="006F3BE5" w:rsidRPr="001166B5" w:rsidRDefault="006F3BE5" w:rsidP="006F3BE5">
      <w:pPr>
        <w:pStyle w:val="EITBody"/>
        <w:rPr>
          <w:lang w:val="en-GB"/>
        </w:rPr>
      </w:pPr>
    </w:p>
    <w:p w14:paraId="1FEC2C39" w14:textId="77777777" w:rsidR="006F3BE5" w:rsidRPr="001166B5" w:rsidRDefault="006F3BE5" w:rsidP="006F3BE5">
      <w:pPr>
        <w:pStyle w:val="EITBullet"/>
        <w:rPr>
          <w:lang w:val="en-GB"/>
        </w:rPr>
      </w:pPr>
      <w:r w:rsidRPr="001166B5">
        <w:rPr>
          <w:lang w:val="en-GB"/>
        </w:rPr>
        <w:t xml:space="preserve">Provide a </w:t>
      </w:r>
      <w:r w:rsidRPr="001166B5">
        <w:rPr>
          <w:b/>
          <w:bCs/>
          <w:lang w:val="en-GB"/>
        </w:rPr>
        <w:t>narrative</w:t>
      </w:r>
      <w:r w:rsidRPr="001166B5">
        <w:rPr>
          <w:lang w:val="en-GB"/>
        </w:rPr>
        <w:t xml:space="preserve"> explaining how the mandatory activities will contribute to the building and management of a strong local/regional raw materials community. The</w:t>
      </w:r>
      <w:r w:rsidRPr="001166B5">
        <w:rPr>
          <w:spacing w:val="40"/>
          <w:lang w:val="en-GB"/>
        </w:rPr>
        <w:t xml:space="preserve"> </w:t>
      </w:r>
      <w:r w:rsidRPr="001166B5">
        <w:rPr>
          <w:lang w:val="en-GB"/>
        </w:rPr>
        <w:t>narrative</w:t>
      </w:r>
      <w:r w:rsidRPr="001166B5">
        <w:rPr>
          <w:spacing w:val="40"/>
          <w:lang w:val="en-GB"/>
        </w:rPr>
        <w:t xml:space="preserve"> </w:t>
      </w:r>
      <w:r w:rsidRPr="001166B5">
        <w:rPr>
          <w:lang w:val="en-GB"/>
        </w:rPr>
        <w:t>should</w:t>
      </w:r>
      <w:r w:rsidRPr="001166B5">
        <w:rPr>
          <w:spacing w:val="40"/>
          <w:lang w:val="en-GB"/>
        </w:rPr>
        <w:t xml:space="preserve"> </w:t>
      </w:r>
      <w:r w:rsidRPr="001166B5">
        <w:rPr>
          <w:lang w:val="en-GB"/>
        </w:rPr>
        <w:t>include</w:t>
      </w:r>
      <w:r w:rsidRPr="001166B5">
        <w:rPr>
          <w:spacing w:val="40"/>
          <w:lang w:val="en-GB"/>
        </w:rPr>
        <w:t xml:space="preserve"> </w:t>
      </w:r>
      <w:r w:rsidRPr="001166B5">
        <w:rPr>
          <w:lang w:val="en-GB"/>
        </w:rPr>
        <w:t xml:space="preserve">the components below, tailored to your activity. </w:t>
      </w:r>
    </w:p>
    <w:p w14:paraId="4269583B" w14:textId="127F2A96" w:rsidR="006F3BE5" w:rsidRPr="001166B5" w:rsidRDefault="006F3BE5" w:rsidP="006F3BE5">
      <w:pPr>
        <w:pStyle w:val="EITBullet"/>
        <w:rPr>
          <w:lang w:val="en-GB"/>
        </w:rPr>
      </w:pPr>
      <w:r w:rsidRPr="001166B5">
        <w:rPr>
          <w:lang w:val="en-GB"/>
        </w:rPr>
        <w:t>Describe the unique contribution your activity results would make towards (1) minimum required targets to be reached, and (2) how well – if at all - the proposed activities</w:t>
      </w:r>
      <w:r w:rsidR="0033386F" w:rsidRPr="001166B5">
        <w:rPr>
          <w:lang w:val="en-GB"/>
        </w:rPr>
        <w:t xml:space="preserve"> will</w:t>
      </w:r>
      <w:r w:rsidRPr="001166B5">
        <w:rPr>
          <w:lang w:val="en-GB"/>
        </w:rPr>
        <w:t xml:space="preserve"> feed the pipeline of the following KIC programs, on top of the minimum required targets, all as a direct result of the </w:t>
      </w:r>
      <w:r w:rsidR="00784B86" w:rsidRPr="001166B5">
        <w:rPr>
          <w:lang w:val="en-GB"/>
        </w:rPr>
        <w:t>RIS</w:t>
      </w:r>
      <w:r w:rsidR="0033386F" w:rsidRPr="001166B5">
        <w:rPr>
          <w:lang w:val="en-GB"/>
        </w:rPr>
        <w:t xml:space="preserve"> </w:t>
      </w:r>
      <w:r w:rsidRPr="001166B5">
        <w:rPr>
          <w:lang w:val="en-GB"/>
        </w:rPr>
        <w:t>Hub’s activities:</w:t>
      </w:r>
    </w:p>
    <w:p w14:paraId="5F865DEA" w14:textId="77777777" w:rsidR="001B74E1" w:rsidRPr="001B74E1" w:rsidRDefault="001B74E1" w:rsidP="00E11A91">
      <w:pPr>
        <w:pStyle w:val="EITBullet"/>
        <w:numPr>
          <w:ilvl w:val="1"/>
          <w:numId w:val="12"/>
        </w:numPr>
        <w:rPr>
          <w:lang w:val="en-GB"/>
        </w:rPr>
      </w:pPr>
      <w:r w:rsidRPr="001B74E1">
        <w:rPr>
          <w:lang w:val="en-GB"/>
        </w:rPr>
        <w:t>The number of new EIT RIS Active full KIC Partners (Core and Associate) and Number of new RIS Task Partners.</w:t>
      </w:r>
    </w:p>
    <w:p w14:paraId="40CDCDD9" w14:textId="77777777" w:rsidR="001B74E1" w:rsidRPr="001B74E1" w:rsidRDefault="001B74E1" w:rsidP="00E11A91">
      <w:pPr>
        <w:pStyle w:val="EITBullet"/>
        <w:numPr>
          <w:ilvl w:val="1"/>
          <w:numId w:val="12"/>
        </w:numPr>
        <w:rPr>
          <w:lang w:val="en-GB"/>
        </w:rPr>
      </w:pPr>
      <w:r w:rsidRPr="001B74E1">
        <w:rPr>
          <w:lang w:val="en-GB"/>
        </w:rPr>
        <w:lastRenderedPageBreak/>
        <w:t>The number of start-ups and SMEs joining the EIT RawMaterials Accelerator and Booster Call programmes.</w:t>
      </w:r>
    </w:p>
    <w:p w14:paraId="325ED0A1" w14:textId="77777777" w:rsidR="001B74E1" w:rsidRPr="001B74E1" w:rsidRDefault="001B74E1" w:rsidP="00E11A91">
      <w:pPr>
        <w:pStyle w:val="EITBullet"/>
        <w:numPr>
          <w:ilvl w:val="1"/>
          <w:numId w:val="12"/>
        </w:numPr>
        <w:rPr>
          <w:lang w:val="en-GB"/>
        </w:rPr>
      </w:pPr>
      <w:r w:rsidRPr="001B74E1">
        <w:rPr>
          <w:lang w:val="en-GB"/>
        </w:rPr>
        <w:t>The number of submitted KAVA proposals.</w:t>
      </w:r>
    </w:p>
    <w:p w14:paraId="7A767F4F" w14:textId="77777777" w:rsidR="001B74E1" w:rsidRPr="001B74E1" w:rsidRDefault="001B74E1" w:rsidP="00E11A91">
      <w:pPr>
        <w:pStyle w:val="EITBullet"/>
        <w:numPr>
          <w:ilvl w:val="1"/>
          <w:numId w:val="12"/>
        </w:numPr>
        <w:rPr>
          <w:lang w:val="en-GB"/>
        </w:rPr>
      </w:pPr>
      <w:r w:rsidRPr="001B74E1">
        <w:rPr>
          <w:lang w:val="en-GB"/>
        </w:rPr>
        <w:t>The number of KAVA proposals selected for funding and their impact.</w:t>
      </w:r>
    </w:p>
    <w:p w14:paraId="2EFEFD33" w14:textId="77777777" w:rsidR="001B74E1" w:rsidRPr="001B74E1" w:rsidRDefault="001B74E1" w:rsidP="00E11A91">
      <w:pPr>
        <w:pStyle w:val="EITBullet"/>
        <w:numPr>
          <w:ilvl w:val="1"/>
          <w:numId w:val="12"/>
        </w:numPr>
        <w:rPr>
          <w:lang w:val="en-GB"/>
        </w:rPr>
      </w:pPr>
      <w:r w:rsidRPr="001B74E1">
        <w:rPr>
          <w:lang w:val="en-GB"/>
        </w:rPr>
        <w:t>The number of RIS students enrolled in KIC’s EIT-labelled programmes.</w:t>
      </w:r>
    </w:p>
    <w:p w14:paraId="07445EFA" w14:textId="77777777" w:rsidR="001B74E1" w:rsidRPr="001B74E1" w:rsidRDefault="001B74E1" w:rsidP="00E11A91">
      <w:pPr>
        <w:pStyle w:val="EITBullet"/>
        <w:numPr>
          <w:ilvl w:val="1"/>
          <w:numId w:val="12"/>
        </w:numPr>
        <w:rPr>
          <w:lang w:val="en-GB"/>
        </w:rPr>
      </w:pPr>
      <w:r w:rsidRPr="001B74E1">
        <w:rPr>
          <w:lang w:val="en-GB"/>
        </w:rPr>
        <w:t>Start-ups created by students enrolled in, and graduates, from the EIT-labelled programmes.</w:t>
      </w:r>
    </w:p>
    <w:p w14:paraId="64FC614E" w14:textId="77777777" w:rsidR="001B74E1" w:rsidRPr="001B74E1" w:rsidRDefault="001B74E1" w:rsidP="00E11A91">
      <w:pPr>
        <w:pStyle w:val="EITBullet"/>
        <w:numPr>
          <w:ilvl w:val="1"/>
          <w:numId w:val="12"/>
        </w:numPr>
        <w:rPr>
          <w:lang w:val="en-GB"/>
        </w:rPr>
      </w:pPr>
      <w:r w:rsidRPr="001B74E1">
        <w:rPr>
          <w:lang w:val="en-GB"/>
        </w:rPr>
        <w:t>The number of RIS Success Stories.</w:t>
      </w:r>
    </w:p>
    <w:p w14:paraId="412DC7ED" w14:textId="77777777" w:rsidR="001B74E1" w:rsidRPr="001B74E1" w:rsidRDefault="001B74E1" w:rsidP="00E11A91">
      <w:pPr>
        <w:pStyle w:val="EITBullet"/>
        <w:numPr>
          <w:ilvl w:val="1"/>
          <w:numId w:val="12"/>
        </w:numPr>
        <w:rPr>
          <w:lang w:val="en-GB"/>
        </w:rPr>
      </w:pPr>
      <w:r w:rsidRPr="001B74E1">
        <w:rPr>
          <w:lang w:val="en-GB"/>
        </w:rPr>
        <w:t>Additional private and public funding, with particular attention to European Structural and Investment Funds (ESIF), secured for the partners, RIS Hub, CLC/ Number of organisations from RIS countries that attracted funding from ESIF (in line with Smart Specialisation Strategies) with support from KICs, and the amount of funding attracted.</w:t>
      </w:r>
    </w:p>
    <w:p w14:paraId="5F0E68A3" w14:textId="7D728E1A" w:rsidR="006F3BE5" w:rsidRPr="001166B5" w:rsidRDefault="006F3BE5" w:rsidP="00E11A91">
      <w:pPr>
        <w:pStyle w:val="EITBullet"/>
        <w:numPr>
          <w:ilvl w:val="1"/>
          <w:numId w:val="12"/>
        </w:numPr>
        <w:rPr>
          <w:lang w:val="en-GB"/>
        </w:rPr>
      </w:pPr>
      <w:r w:rsidRPr="001166B5">
        <w:rPr>
          <w:lang w:val="en-GB"/>
        </w:rPr>
        <w:t>Describe any requirements and potential barriers - arising from factors beyond the scope and duration of the activity - that may determine whether the desired outcomes and impacts are achieved. These may include, for example, regulatory environment</w:t>
      </w:r>
      <w:r w:rsidR="00751A42" w:rsidRPr="001166B5">
        <w:rPr>
          <w:lang w:val="en-GB"/>
        </w:rPr>
        <w:t>,</w:t>
      </w:r>
      <w:r w:rsidRPr="001166B5">
        <w:rPr>
          <w:lang w:val="en-GB"/>
        </w:rPr>
        <w:t xml:space="preserve"> targeted markets</w:t>
      </w:r>
      <w:r w:rsidR="00751A42" w:rsidRPr="001166B5">
        <w:rPr>
          <w:lang w:val="en-GB"/>
        </w:rPr>
        <w:t>, and</w:t>
      </w:r>
      <w:r w:rsidRPr="001166B5">
        <w:rPr>
          <w:lang w:val="en-GB"/>
        </w:rPr>
        <w:t xml:space="preserve"> user behaviour. Indicate if these factors might evolve. Describe any mitigating measures you propose, within or beyond your activity, that could be needed should your assumptions prove to be wrong, or to address identified barriers.</w:t>
      </w:r>
    </w:p>
    <w:p w14:paraId="46D10CE1" w14:textId="77777777" w:rsidR="006F3BE5" w:rsidRPr="001166B5" w:rsidRDefault="006F3BE5" w:rsidP="006F3BE5">
      <w:pPr>
        <w:spacing w:after="120" w:line="240" w:lineRule="auto"/>
        <w:contextualSpacing w:val="0"/>
        <w:jc w:val="both"/>
        <w:rPr>
          <w:i/>
          <w:color w:val="333333"/>
        </w:rPr>
      </w:pPr>
    </w:p>
    <w:p w14:paraId="29525461" w14:textId="77777777" w:rsidR="006F3BE5" w:rsidRPr="001166B5" w:rsidRDefault="006F3BE5" w:rsidP="006F3BE5">
      <w:pPr>
        <w:pStyle w:val="EITBody"/>
        <w:rPr>
          <w:lang w:val="en-GB"/>
        </w:rPr>
      </w:pPr>
    </w:p>
    <w:p w14:paraId="6FD481A6" w14:textId="3196B83A" w:rsidR="006F3BE5" w:rsidRPr="001166B5" w:rsidRDefault="006F3BE5" w:rsidP="006F3BE5">
      <w:pPr>
        <w:rPr>
          <w:rFonts w:cs="Calibri Light"/>
          <w:sz w:val="20"/>
        </w:rPr>
      </w:pPr>
    </w:p>
    <w:p w14:paraId="7E2648AE" w14:textId="1DBF4395" w:rsidR="006F3BE5" w:rsidRPr="001166B5" w:rsidRDefault="006F3BE5" w:rsidP="006F3BE5">
      <w:pPr>
        <w:rPr>
          <w:rFonts w:cs="Calibri Light"/>
          <w:sz w:val="20"/>
        </w:rPr>
      </w:pPr>
    </w:p>
    <w:p w14:paraId="4D907515" w14:textId="39E88B2F" w:rsidR="006F3BE5" w:rsidRPr="001166B5" w:rsidRDefault="006F3BE5" w:rsidP="006F3BE5">
      <w:pPr>
        <w:rPr>
          <w:rFonts w:cs="Calibri Light"/>
          <w:sz w:val="20"/>
        </w:rPr>
      </w:pPr>
    </w:p>
    <w:p w14:paraId="2CAAF0D0" w14:textId="77777777" w:rsidR="00FF7EBE" w:rsidRPr="001166B5" w:rsidRDefault="00FF7EBE">
      <w:pPr>
        <w:tabs>
          <w:tab w:val="clear" w:pos="1418"/>
        </w:tabs>
        <w:spacing w:after="0" w:line="240" w:lineRule="auto"/>
        <w:contextualSpacing w:val="0"/>
        <w:rPr>
          <w:rFonts w:cs="Calibri Light"/>
          <w:sz w:val="20"/>
        </w:rPr>
        <w:sectPr w:rsidR="00FF7EBE" w:rsidRPr="001166B5"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pPr>
    </w:p>
    <w:p w14:paraId="17B4CC5C" w14:textId="0E109155" w:rsidR="006F3BE5" w:rsidRPr="001166B5" w:rsidRDefault="006F3BE5" w:rsidP="000D6AD6">
      <w:pPr>
        <w:pStyle w:val="EITBody"/>
        <w:rPr>
          <w:lang w:val="en-GB"/>
        </w:rPr>
      </w:pPr>
    </w:p>
    <w:p w14:paraId="2CA42E4A" w14:textId="3190A081" w:rsidR="006F3BE5" w:rsidRPr="001166B5" w:rsidRDefault="006F3BE5" w:rsidP="000D6AD6">
      <w:pPr>
        <w:pStyle w:val="EITBody"/>
        <w:rPr>
          <w:lang w:val="en-GB"/>
        </w:rPr>
      </w:pPr>
    </w:p>
    <w:p w14:paraId="4C4C790A" w14:textId="42150142" w:rsidR="006F3BE5" w:rsidRPr="001166B5" w:rsidRDefault="006F3BE5" w:rsidP="000D6AD6">
      <w:pPr>
        <w:pStyle w:val="EITBody"/>
        <w:rPr>
          <w:lang w:val="en-GB"/>
        </w:rPr>
      </w:pPr>
    </w:p>
    <w:p w14:paraId="6995CA01" w14:textId="78D7D2AD" w:rsidR="00FF7EBE" w:rsidRPr="001166B5" w:rsidRDefault="00FF7EBE" w:rsidP="00B878EB">
      <w:pPr>
        <w:pStyle w:val="EITBody"/>
        <w:rPr>
          <w:lang w:val="en-GB"/>
        </w:rPr>
      </w:pPr>
    </w:p>
    <w:p w14:paraId="2789E4B9" w14:textId="70186193" w:rsidR="00B878EB" w:rsidRPr="001166B5" w:rsidRDefault="00FF7EBE" w:rsidP="00B878EB">
      <w:pPr>
        <w:pStyle w:val="EITSubtitle"/>
        <w:rPr>
          <w:lang w:val="en-GB"/>
        </w:rPr>
      </w:pPr>
      <w:r w:rsidRPr="001166B5">
        <w:rPr>
          <w:lang w:val="en-GB"/>
        </w:rPr>
        <w:t>Table 2.1. List of EIT RawMaterials RIS HUB mandatory KPIs Year 2023, 2024 and 2025</w:t>
      </w:r>
    </w:p>
    <w:tbl>
      <w:tblPr>
        <w:tblStyle w:val="Rcsostblzat"/>
        <w:tblW w:w="13041" w:type="dxa"/>
        <w:tblInd w:w="-1175" w:type="dxa"/>
        <w:tblLayout w:type="fixed"/>
        <w:tblLook w:val="04A0" w:firstRow="1" w:lastRow="0" w:firstColumn="1" w:lastColumn="0" w:noHBand="0" w:noVBand="1"/>
      </w:tblPr>
      <w:tblGrid>
        <w:gridCol w:w="9214"/>
        <w:gridCol w:w="1134"/>
        <w:gridCol w:w="1042"/>
        <w:gridCol w:w="1651"/>
      </w:tblGrid>
      <w:tr w:rsidR="00FF7EBE" w:rsidRPr="001166B5" w14:paraId="4D89EB5E" w14:textId="77777777" w:rsidTr="00BA398B">
        <w:tc>
          <w:tcPr>
            <w:tcW w:w="9214" w:type="dxa"/>
          </w:tcPr>
          <w:p w14:paraId="122058D2" w14:textId="77777777" w:rsidR="00FF7EBE" w:rsidRPr="001166B5" w:rsidRDefault="00FF7EBE" w:rsidP="00BA398B">
            <w:pPr>
              <w:pStyle w:val="TableParagraph"/>
              <w:spacing w:line="194" w:lineRule="exact"/>
              <w:ind w:left="282" w:right="267"/>
              <w:jc w:val="center"/>
              <w:rPr>
                <w:rFonts w:ascii="Calibri Light" w:hAnsi="Calibri Light" w:cs="Calibri Light"/>
                <w:sz w:val="16"/>
                <w:szCs w:val="16"/>
                <w:lang w:val="en-GB"/>
              </w:rPr>
            </w:pPr>
            <w:r w:rsidRPr="001166B5">
              <w:rPr>
                <w:rFonts w:ascii="Calibri Light" w:hAnsi="Calibri Light" w:cs="Calibri Light"/>
                <w:sz w:val="16"/>
                <w:szCs w:val="16"/>
                <w:lang w:val="en-GB"/>
              </w:rPr>
              <w:t>KPI Name</w:t>
            </w:r>
          </w:p>
        </w:tc>
        <w:tc>
          <w:tcPr>
            <w:tcW w:w="1134" w:type="dxa"/>
          </w:tcPr>
          <w:p w14:paraId="7DFC2E8D" w14:textId="77777777" w:rsidR="00FF7EBE" w:rsidRPr="001166B5" w:rsidRDefault="00FF7EBE" w:rsidP="00BA398B">
            <w:pPr>
              <w:pStyle w:val="TableParagraph"/>
              <w:spacing w:line="194" w:lineRule="exact"/>
              <w:ind w:left="27"/>
              <w:jc w:val="center"/>
              <w:rPr>
                <w:rFonts w:ascii="Calibri Light" w:hAnsi="Calibri Light" w:cs="Calibri Light"/>
                <w:sz w:val="16"/>
                <w:szCs w:val="16"/>
                <w:lang w:val="en-GB"/>
              </w:rPr>
            </w:pPr>
            <w:r w:rsidRPr="001166B5">
              <w:rPr>
                <w:rFonts w:ascii="Calibri Light" w:hAnsi="Calibri Light" w:cs="Calibri Light"/>
                <w:sz w:val="16"/>
                <w:szCs w:val="16"/>
                <w:lang w:val="en-GB"/>
              </w:rPr>
              <w:t>Target value</w:t>
            </w:r>
          </w:p>
        </w:tc>
        <w:tc>
          <w:tcPr>
            <w:tcW w:w="1042" w:type="dxa"/>
          </w:tcPr>
          <w:p w14:paraId="4E92D540" w14:textId="77777777" w:rsidR="00FF7EBE" w:rsidRPr="001166B5" w:rsidRDefault="00FF7EBE" w:rsidP="00BA398B">
            <w:pPr>
              <w:pStyle w:val="TableParagraph"/>
              <w:spacing w:line="194" w:lineRule="exact"/>
              <w:jc w:val="center"/>
              <w:rPr>
                <w:rFonts w:ascii="Calibri Light" w:hAnsi="Calibri Light" w:cs="Calibri Light"/>
                <w:sz w:val="16"/>
                <w:szCs w:val="16"/>
                <w:lang w:val="en-GB"/>
              </w:rPr>
            </w:pPr>
            <w:r w:rsidRPr="001166B5">
              <w:rPr>
                <w:rFonts w:ascii="Calibri Light" w:hAnsi="Calibri Light" w:cs="Calibri Light"/>
                <w:sz w:val="16"/>
                <w:szCs w:val="16"/>
                <w:lang w:val="en-GB"/>
              </w:rPr>
              <w:t>Target year</w:t>
            </w:r>
          </w:p>
        </w:tc>
        <w:tc>
          <w:tcPr>
            <w:tcW w:w="1651" w:type="dxa"/>
          </w:tcPr>
          <w:p w14:paraId="720BE62B" w14:textId="7E7425F7" w:rsidR="00FF7EBE" w:rsidRPr="001166B5" w:rsidRDefault="00B878EB" w:rsidP="00BA398B">
            <w:pPr>
              <w:pStyle w:val="TableParagraph"/>
              <w:spacing w:line="194" w:lineRule="exact"/>
              <w:ind w:left="-106" w:right="-106"/>
              <w:jc w:val="center"/>
              <w:rPr>
                <w:rFonts w:ascii="Calibri Light" w:hAnsi="Calibri Light" w:cs="Calibri Light"/>
                <w:sz w:val="16"/>
                <w:szCs w:val="16"/>
                <w:lang w:val="en-GB"/>
              </w:rPr>
            </w:pPr>
            <w:r w:rsidRPr="001166B5">
              <w:rPr>
                <w:rFonts w:ascii="Calibri Light" w:hAnsi="Calibri Light" w:cs="Calibri Light"/>
                <w:sz w:val="16"/>
                <w:szCs w:val="16"/>
                <w:lang w:val="en-GB"/>
              </w:rPr>
              <w:t>D</w:t>
            </w:r>
            <w:r w:rsidR="00FF7EBE" w:rsidRPr="001166B5">
              <w:rPr>
                <w:rFonts w:ascii="Calibri Light" w:hAnsi="Calibri Light" w:cs="Calibri Light"/>
                <w:sz w:val="16"/>
                <w:szCs w:val="16"/>
                <w:lang w:val="en-GB"/>
              </w:rPr>
              <w:t xml:space="preserve">elivered by which </w:t>
            </w:r>
            <w:r w:rsidRPr="001166B5">
              <w:rPr>
                <w:rFonts w:ascii="Calibri Light" w:hAnsi="Calibri Light" w:cs="Calibri Light"/>
                <w:sz w:val="16"/>
                <w:szCs w:val="16"/>
                <w:lang w:val="en-GB"/>
              </w:rPr>
              <w:t>WP</w:t>
            </w:r>
          </w:p>
        </w:tc>
      </w:tr>
      <w:tr w:rsidR="00FF7EBE" w:rsidRPr="001166B5" w14:paraId="4A9DF47F" w14:textId="77777777" w:rsidTr="00BA398B">
        <w:tc>
          <w:tcPr>
            <w:tcW w:w="9214" w:type="dxa"/>
          </w:tcPr>
          <w:p w14:paraId="3F1756C8" w14:textId="77777777" w:rsidR="00FF7EBE" w:rsidRPr="001166B5" w:rsidRDefault="00FF7EBE" w:rsidP="00BA398B">
            <w:pPr>
              <w:rPr>
                <w:rFonts w:cs="Calibri Light"/>
                <w:sz w:val="16"/>
                <w:szCs w:val="16"/>
              </w:rPr>
            </w:pPr>
            <w:r w:rsidRPr="001166B5">
              <w:rPr>
                <w:rFonts w:cs="Calibri Light"/>
                <w:sz w:val="16"/>
                <w:szCs w:val="16"/>
              </w:rPr>
              <w:t>Number of new EIT RIS Active full KIC Partners and Number of new RIS Task Partners</w:t>
            </w:r>
          </w:p>
        </w:tc>
        <w:tc>
          <w:tcPr>
            <w:tcW w:w="1134" w:type="dxa"/>
          </w:tcPr>
          <w:p w14:paraId="7D690421" w14:textId="77777777" w:rsidR="00FF7EBE" w:rsidRPr="001166B5" w:rsidRDefault="00FF7EBE" w:rsidP="00BA398B">
            <w:pPr>
              <w:rPr>
                <w:rFonts w:cs="Calibri Light"/>
                <w:sz w:val="16"/>
                <w:szCs w:val="16"/>
              </w:rPr>
            </w:pPr>
          </w:p>
        </w:tc>
        <w:tc>
          <w:tcPr>
            <w:tcW w:w="1042" w:type="dxa"/>
          </w:tcPr>
          <w:p w14:paraId="40D05F26" w14:textId="77777777" w:rsidR="00FF7EBE" w:rsidRPr="001166B5" w:rsidRDefault="00FF7EBE" w:rsidP="00BA398B">
            <w:pPr>
              <w:rPr>
                <w:rFonts w:cs="Calibri Light"/>
                <w:sz w:val="16"/>
                <w:szCs w:val="16"/>
              </w:rPr>
            </w:pPr>
          </w:p>
        </w:tc>
        <w:tc>
          <w:tcPr>
            <w:tcW w:w="1651" w:type="dxa"/>
          </w:tcPr>
          <w:p w14:paraId="14DF03B5" w14:textId="77777777" w:rsidR="00FF7EBE" w:rsidRPr="001166B5" w:rsidRDefault="00FF7EBE" w:rsidP="00BA398B">
            <w:pPr>
              <w:rPr>
                <w:rFonts w:cs="Calibri Light"/>
                <w:sz w:val="16"/>
                <w:szCs w:val="16"/>
              </w:rPr>
            </w:pPr>
          </w:p>
        </w:tc>
      </w:tr>
      <w:tr w:rsidR="00FF7EBE" w:rsidRPr="001166B5" w14:paraId="5767CFAD" w14:textId="77777777" w:rsidTr="00BA398B">
        <w:tc>
          <w:tcPr>
            <w:tcW w:w="9214" w:type="dxa"/>
          </w:tcPr>
          <w:p w14:paraId="28B97964" w14:textId="7395FD80" w:rsidR="00FF7EBE" w:rsidRPr="001166B5" w:rsidRDefault="00FF7EBE" w:rsidP="00BA398B">
            <w:pPr>
              <w:rPr>
                <w:rFonts w:cs="Calibri Light"/>
                <w:sz w:val="16"/>
                <w:szCs w:val="16"/>
              </w:rPr>
            </w:pPr>
            <w:r w:rsidRPr="001166B5">
              <w:rPr>
                <w:rFonts w:cs="Calibri Light"/>
                <w:sz w:val="16"/>
                <w:szCs w:val="16"/>
              </w:rPr>
              <w:t xml:space="preserve">Number of </w:t>
            </w:r>
            <w:r w:rsidR="00751A42" w:rsidRPr="001166B5">
              <w:rPr>
                <w:rFonts w:cs="Calibri Light"/>
                <w:sz w:val="16"/>
                <w:szCs w:val="16"/>
              </w:rPr>
              <w:t>s</w:t>
            </w:r>
            <w:r w:rsidRPr="001166B5">
              <w:rPr>
                <w:rFonts w:cs="Calibri Light"/>
                <w:sz w:val="16"/>
                <w:szCs w:val="16"/>
              </w:rPr>
              <w:t>tart-ups and SMEs joining the EIT RawMaterials Accelerator and Booster programmes</w:t>
            </w:r>
          </w:p>
        </w:tc>
        <w:tc>
          <w:tcPr>
            <w:tcW w:w="1134" w:type="dxa"/>
          </w:tcPr>
          <w:p w14:paraId="6E72AF37" w14:textId="77777777" w:rsidR="00FF7EBE" w:rsidRPr="001166B5" w:rsidRDefault="00FF7EBE" w:rsidP="00BA398B">
            <w:pPr>
              <w:rPr>
                <w:rFonts w:cs="Calibri Light"/>
                <w:sz w:val="16"/>
                <w:szCs w:val="16"/>
              </w:rPr>
            </w:pPr>
          </w:p>
        </w:tc>
        <w:tc>
          <w:tcPr>
            <w:tcW w:w="1042" w:type="dxa"/>
          </w:tcPr>
          <w:p w14:paraId="40B8D288" w14:textId="77777777" w:rsidR="00FF7EBE" w:rsidRPr="001166B5" w:rsidRDefault="00FF7EBE" w:rsidP="00BA398B">
            <w:pPr>
              <w:rPr>
                <w:rFonts w:cs="Calibri Light"/>
                <w:sz w:val="16"/>
                <w:szCs w:val="16"/>
              </w:rPr>
            </w:pPr>
          </w:p>
        </w:tc>
        <w:tc>
          <w:tcPr>
            <w:tcW w:w="1651" w:type="dxa"/>
          </w:tcPr>
          <w:p w14:paraId="0D71877F" w14:textId="77777777" w:rsidR="00FF7EBE" w:rsidRPr="001166B5" w:rsidRDefault="00FF7EBE" w:rsidP="00BA398B">
            <w:pPr>
              <w:rPr>
                <w:rFonts w:cs="Calibri Light"/>
                <w:sz w:val="16"/>
                <w:szCs w:val="16"/>
              </w:rPr>
            </w:pPr>
          </w:p>
        </w:tc>
      </w:tr>
      <w:tr w:rsidR="00FF7EBE" w:rsidRPr="001166B5" w14:paraId="12589FE8" w14:textId="77777777" w:rsidTr="00BA398B">
        <w:tc>
          <w:tcPr>
            <w:tcW w:w="9214" w:type="dxa"/>
          </w:tcPr>
          <w:p w14:paraId="4497170F" w14:textId="77777777" w:rsidR="00FF7EBE" w:rsidRPr="001166B5" w:rsidRDefault="00FF7EBE" w:rsidP="00BA398B">
            <w:pPr>
              <w:rPr>
                <w:rFonts w:cs="Calibri Light"/>
                <w:sz w:val="16"/>
                <w:szCs w:val="16"/>
              </w:rPr>
            </w:pPr>
            <w:r w:rsidRPr="001166B5">
              <w:rPr>
                <w:rFonts w:cs="Calibri Light"/>
                <w:sz w:val="16"/>
                <w:szCs w:val="16"/>
              </w:rPr>
              <w:t>Number of submitted KAVA proposals</w:t>
            </w:r>
          </w:p>
        </w:tc>
        <w:tc>
          <w:tcPr>
            <w:tcW w:w="1134" w:type="dxa"/>
          </w:tcPr>
          <w:p w14:paraId="735C73E9" w14:textId="77777777" w:rsidR="00FF7EBE" w:rsidRPr="001166B5" w:rsidRDefault="00FF7EBE" w:rsidP="00BA398B">
            <w:pPr>
              <w:rPr>
                <w:rFonts w:cs="Calibri Light"/>
                <w:sz w:val="16"/>
                <w:szCs w:val="16"/>
              </w:rPr>
            </w:pPr>
          </w:p>
        </w:tc>
        <w:tc>
          <w:tcPr>
            <w:tcW w:w="1042" w:type="dxa"/>
          </w:tcPr>
          <w:p w14:paraId="3CD7AD34" w14:textId="77777777" w:rsidR="00FF7EBE" w:rsidRPr="001166B5" w:rsidRDefault="00FF7EBE" w:rsidP="00BA398B">
            <w:pPr>
              <w:rPr>
                <w:rFonts w:cs="Calibri Light"/>
                <w:sz w:val="16"/>
                <w:szCs w:val="16"/>
              </w:rPr>
            </w:pPr>
          </w:p>
        </w:tc>
        <w:tc>
          <w:tcPr>
            <w:tcW w:w="1651" w:type="dxa"/>
          </w:tcPr>
          <w:p w14:paraId="391C6B99" w14:textId="77777777" w:rsidR="00FF7EBE" w:rsidRPr="001166B5" w:rsidRDefault="00FF7EBE" w:rsidP="00BA398B">
            <w:pPr>
              <w:rPr>
                <w:rFonts w:cs="Calibri Light"/>
                <w:sz w:val="16"/>
                <w:szCs w:val="16"/>
              </w:rPr>
            </w:pPr>
          </w:p>
        </w:tc>
      </w:tr>
      <w:tr w:rsidR="00FF7EBE" w:rsidRPr="001166B5" w14:paraId="3EDC4DC8" w14:textId="77777777" w:rsidTr="00BA398B">
        <w:tc>
          <w:tcPr>
            <w:tcW w:w="9214" w:type="dxa"/>
          </w:tcPr>
          <w:p w14:paraId="6CFB3A28" w14:textId="77777777" w:rsidR="00FF7EBE" w:rsidRPr="001166B5" w:rsidRDefault="00FF7EBE" w:rsidP="00BA398B">
            <w:pPr>
              <w:rPr>
                <w:rFonts w:cs="Calibri Light"/>
                <w:sz w:val="16"/>
                <w:szCs w:val="16"/>
              </w:rPr>
            </w:pPr>
            <w:r w:rsidRPr="001166B5">
              <w:rPr>
                <w:rFonts w:cs="Calibri Light"/>
                <w:sz w:val="16"/>
                <w:szCs w:val="16"/>
              </w:rPr>
              <w:t>Number of KAVA proposals selected for funding</w:t>
            </w:r>
          </w:p>
        </w:tc>
        <w:tc>
          <w:tcPr>
            <w:tcW w:w="1134" w:type="dxa"/>
          </w:tcPr>
          <w:p w14:paraId="7CF2F72E" w14:textId="77777777" w:rsidR="00FF7EBE" w:rsidRPr="001166B5" w:rsidRDefault="00FF7EBE" w:rsidP="00BA398B">
            <w:pPr>
              <w:rPr>
                <w:rFonts w:cs="Calibri Light"/>
                <w:sz w:val="16"/>
                <w:szCs w:val="16"/>
              </w:rPr>
            </w:pPr>
          </w:p>
        </w:tc>
        <w:tc>
          <w:tcPr>
            <w:tcW w:w="1042" w:type="dxa"/>
          </w:tcPr>
          <w:p w14:paraId="10019A39" w14:textId="77777777" w:rsidR="00FF7EBE" w:rsidRPr="001166B5" w:rsidRDefault="00FF7EBE" w:rsidP="00BA398B">
            <w:pPr>
              <w:rPr>
                <w:rFonts w:cs="Calibri Light"/>
                <w:sz w:val="16"/>
                <w:szCs w:val="16"/>
              </w:rPr>
            </w:pPr>
          </w:p>
        </w:tc>
        <w:tc>
          <w:tcPr>
            <w:tcW w:w="1651" w:type="dxa"/>
          </w:tcPr>
          <w:p w14:paraId="28862F96" w14:textId="77777777" w:rsidR="00FF7EBE" w:rsidRPr="001166B5" w:rsidRDefault="00FF7EBE" w:rsidP="00BA398B">
            <w:pPr>
              <w:rPr>
                <w:rFonts w:cs="Calibri Light"/>
                <w:sz w:val="16"/>
                <w:szCs w:val="16"/>
              </w:rPr>
            </w:pPr>
          </w:p>
        </w:tc>
      </w:tr>
      <w:tr w:rsidR="00FF7EBE" w:rsidRPr="001166B5" w14:paraId="4BD8EB99" w14:textId="77777777" w:rsidTr="00BA398B">
        <w:tc>
          <w:tcPr>
            <w:tcW w:w="9214" w:type="dxa"/>
          </w:tcPr>
          <w:p w14:paraId="24A0C5A7" w14:textId="5C2B1022" w:rsidR="00FF7EBE" w:rsidRPr="001166B5" w:rsidRDefault="00FF7EBE" w:rsidP="00BA398B">
            <w:pPr>
              <w:rPr>
                <w:rFonts w:cs="Calibri Light"/>
                <w:sz w:val="16"/>
                <w:szCs w:val="16"/>
              </w:rPr>
            </w:pPr>
            <w:r w:rsidRPr="001166B5">
              <w:rPr>
                <w:rFonts w:cs="Calibri Light"/>
                <w:sz w:val="16"/>
                <w:szCs w:val="16"/>
              </w:rPr>
              <w:t xml:space="preserve">Number of RIS students enrolled in EIT RawMaterials </w:t>
            </w:r>
            <w:r w:rsidR="002C1BFA" w:rsidRPr="001166B5">
              <w:rPr>
                <w:rFonts w:cs="Calibri Light"/>
                <w:sz w:val="16"/>
                <w:szCs w:val="16"/>
              </w:rPr>
              <w:t>label</w:t>
            </w:r>
            <w:r w:rsidR="001712F2" w:rsidRPr="001166B5">
              <w:rPr>
                <w:rFonts w:cs="Calibri Light"/>
                <w:sz w:val="16"/>
                <w:szCs w:val="16"/>
              </w:rPr>
              <w:t>l</w:t>
            </w:r>
            <w:r w:rsidR="002C1BFA" w:rsidRPr="001166B5">
              <w:rPr>
                <w:rFonts w:cs="Calibri Light"/>
                <w:sz w:val="16"/>
                <w:szCs w:val="16"/>
              </w:rPr>
              <w:t xml:space="preserve">ed </w:t>
            </w:r>
            <w:r w:rsidRPr="001166B5">
              <w:rPr>
                <w:rFonts w:cs="Calibri Light"/>
                <w:sz w:val="16"/>
                <w:szCs w:val="16"/>
              </w:rPr>
              <w:t>programmes</w:t>
            </w:r>
          </w:p>
        </w:tc>
        <w:tc>
          <w:tcPr>
            <w:tcW w:w="1134" w:type="dxa"/>
          </w:tcPr>
          <w:p w14:paraId="46CB62E5" w14:textId="77777777" w:rsidR="00FF7EBE" w:rsidRPr="001166B5" w:rsidRDefault="00FF7EBE" w:rsidP="00BA398B">
            <w:pPr>
              <w:rPr>
                <w:rFonts w:cs="Calibri Light"/>
                <w:sz w:val="16"/>
                <w:szCs w:val="16"/>
              </w:rPr>
            </w:pPr>
          </w:p>
        </w:tc>
        <w:tc>
          <w:tcPr>
            <w:tcW w:w="1042" w:type="dxa"/>
          </w:tcPr>
          <w:p w14:paraId="039DD31F" w14:textId="77777777" w:rsidR="00FF7EBE" w:rsidRPr="001166B5" w:rsidRDefault="00FF7EBE" w:rsidP="00BA398B">
            <w:pPr>
              <w:rPr>
                <w:rFonts w:cs="Calibri Light"/>
                <w:sz w:val="16"/>
                <w:szCs w:val="16"/>
              </w:rPr>
            </w:pPr>
          </w:p>
        </w:tc>
        <w:tc>
          <w:tcPr>
            <w:tcW w:w="1651" w:type="dxa"/>
          </w:tcPr>
          <w:p w14:paraId="58B8FD43" w14:textId="77777777" w:rsidR="00FF7EBE" w:rsidRPr="001166B5" w:rsidRDefault="00FF7EBE" w:rsidP="00BA398B">
            <w:pPr>
              <w:rPr>
                <w:rFonts w:cs="Calibri Light"/>
                <w:sz w:val="16"/>
                <w:szCs w:val="16"/>
              </w:rPr>
            </w:pPr>
          </w:p>
        </w:tc>
      </w:tr>
      <w:tr w:rsidR="00FF7EBE" w:rsidRPr="001166B5" w14:paraId="4131CC9B" w14:textId="77777777" w:rsidTr="00BA398B">
        <w:tc>
          <w:tcPr>
            <w:tcW w:w="9214" w:type="dxa"/>
          </w:tcPr>
          <w:p w14:paraId="5BD33AE0" w14:textId="6C8396C8" w:rsidR="00FF7EBE" w:rsidRPr="001166B5" w:rsidRDefault="00FF7EBE" w:rsidP="00BA398B">
            <w:pPr>
              <w:rPr>
                <w:rFonts w:cs="Calibri Light"/>
                <w:sz w:val="16"/>
                <w:szCs w:val="16"/>
              </w:rPr>
            </w:pPr>
            <w:r w:rsidRPr="001166B5">
              <w:rPr>
                <w:rFonts w:cs="Calibri Light"/>
                <w:sz w:val="16"/>
                <w:szCs w:val="16"/>
              </w:rPr>
              <w:t>Start-ups created by students enrolled and graduates from EIT</w:t>
            </w:r>
            <w:r w:rsidR="00A8470C" w:rsidRPr="001166B5">
              <w:rPr>
                <w:rFonts w:cs="Calibri Light"/>
                <w:sz w:val="16"/>
                <w:szCs w:val="16"/>
              </w:rPr>
              <w:t>-</w:t>
            </w:r>
            <w:r w:rsidR="001712F2" w:rsidRPr="001166B5">
              <w:rPr>
                <w:rFonts w:cs="Calibri Light"/>
                <w:sz w:val="16"/>
                <w:szCs w:val="16"/>
              </w:rPr>
              <w:t>labelled</w:t>
            </w:r>
            <w:r w:rsidRPr="001166B5">
              <w:rPr>
                <w:rFonts w:cs="Calibri Light"/>
                <w:sz w:val="16"/>
                <w:szCs w:val="16"/>
              </w:rPr>
              <w:t xml:space="preserve"> programmes</w:t>
            </w:r>
          </w:p>
        </w:tc>
        <w:tc>
          <w:tcPr>
            <w:tcW w:w="1134" w:type="dxa"/>
          </w:tcPr>
          <w:p w14:paraId="51868B99" w14:textId="77777777" w:rsidR="00FF7EBE" w:rsidRPr="001166B5" w:rsidRDefault="00FF7EBE" w:rsidP="00BA398B">
            <w:pPr>
              <w:rPr>
                <w:rFonts w:cs="Calibri Light"/>
                <w:sz w:val="16"/>
                <w:szCs w:val="16"/>
              </w:rPr>
            </w:pPr>
          </w:p>
        </w:tc>
        <w:tc>
          <w:tcPr>
            <w:tcW w:w="1042" w:type="dxa"/>
          </w:tcPr>
          <w:p w14:paraId="31A65FD3" w14:textId="77777777" w:rsidR="00FF7EBE" w:rsidRPr="001166B5" w:rsidRDefault="00FF7EBE" w:rsidP="00BA398B">
            <w:pPr>
              <w:rPr>
                <w:rFonts w:cs="Calibri Light"/>
                <w:sz w:val="16"/>
                <w:szCs w:val="16"/>
              </w:rPr>
            </w:pPr>
          </w:p>
        </w:tc>
        <w:tc>
          <w:tcPr>
            <w:tcW w:w="1651" w:type="dxa"/>
          </w:tcPr>
          <w:p w14:paraId="56B6E310" w14:textId="77777777" w:rsidR="00FF7EBE" w:rsidRPr="001166B5" w:rsidRDefault="00FF7EBE" w:rsidP="00BA398B">
            <w:pPr>
              <w:rPr>
                <w:rFonts w:cs="Calibri Light"/>
                <w:sz w:val="16"/>
                <w:szCs w:val="16"/>
              </w:rPr>
            </w:pPr>
          </w:p>
        </w:tc>
      </w:tr>
      <w:tr w:rsidR="00FF7EBE" w:rsidRPr="001166B5" w14:paraId="24142512" w14:textId="77777777" w:rsidTr="00BA398B">
        <w:tc>
          <w:tcPr>
            <w:tcW w:w="9214" w:type="dxa"/>
          </w:tcPr>
          <w:p w14:paraId="2E833073" w14:textId="0077339E" w:rsidR="00FF7EBE" w:rsidRPr="001166B5" w:rsidRDefault="00FF7EBE" w:rsidP="00BA398B">
            <w:pPr>
              <w:rPr>
                <w:rFonts w:cs="Calibri Light"/>
                <w:sz w:val="16"/>
                <w:szCs w:val="16"/>
              </w:rPr>
            </w:pPr>
            <w:r w:rsidRPr="001166B5">
              <w:rPr>
                <w:rFonts w:cs="Calibri Light"/>
                <w:sz w:val="16"/>
                <w:szCs w:val="16"/>
              </w:rPr>
              <w:t xml:space="preserve">Number of EIT RIS Success </w:t>
            </w:r>
            <w:r w:rsidR="00751A42" w:rsidRPr="001166B5">
              <w:rPr>
                <w:rFonts w:cs="Calibri Light"/>
                <w:sz w:val="16"/>
                <w:szCs w:val="16"/>
              </w:rPr>
              <w:t>S</w:t>
            </w:r>
            <w:r w:rsidRPr="001166B5">
              <w:rPr>
                <w:rFonts w:cs="Calibri Light"/>
                <w:sz w:val="16"/>
                <w:szCs w:val="16"/>
              </w:rPr>
              <w:t>tories</w:t>
            </w:r>
          </w:p>
        </w:tc>
        <w:tc>
          <w:tcPr>
            <w:tcW w:w="1134" w:type="dxa"/>
          </w:tcPr>
          <w:p w14:paraId="79E672F5" w14:textId="77777777" w:rsidR="00FF7EBE" w:rsidRPr="001166B5" w:rsidRDefault="00FF7EBE" w:rsidP="00BA398B">
            <w:pPr>
              <w:rPr>
                <w:rFonts w:cs="Calibri Light"/>
                <w:sz w:val="16"/>
                <w:szCs w:val="16"/>
              </w:rPr>
            </w:pPr>
          </w:p>
        </w:tc>
        <w:tc>
          <w:tcPr>
            <w:tcW w:w="1042" w:type="dxa"/>
          </w:tcPr>
          <w:p w14:paraId="18D51046" w14:textId="77777777" w:rsidR="00FF7EBE" w:rsidRPr="001166B5" w:rsidRDefault="00FF7EBE" w:rsidP="00BA398B">
            <w:pPr>
              <w:rPr>
                <w:rFonts w:cs="Calibri Light"/>
                <w:sz w:val="16"/>
                <w:szCs w:val="16"/>
              </w:rPr>
            </w:pPr>
          </w:p>
        </w:tc>
        <w:tc>
          <w:tcPr>
            <w:tcW w:w="1651" w:type="dxa"/>
          </w:tcPr>
          <w:p w14:paraId="40DE1D3B" w14:textId="77777777" w:rsidR="00FF7EBE" w:rsidRPr="001166B5" w:rsidRDefault="00FF7EBE" w:rsidP="00BA398B">
            <w:pPr>
              <w:rPr>
                <w:rFonts w:cs="Calibri Light"/>
                <w:sz w:val="16"/>
                <w:szCs w:val="16"/>
              </w:rPr>
            </w:pPr>
          </w:p>
        </w:tc>
      </w:tr>
      <w:tr w:rsidR="00FF7EBE" w:rsidRPr="001166B5" w14:paraId="77695949" w14:textId="77777777" w:rsidTr="00BA398B">
        <w:tc>
          <w:tcPr>
            <w:tcW w:w="9214" w:type="dxa"/>
          </w:tcPr>
          <w:p w14:paraId="33DEE5B4" w14:textId="7803EF70" w:rsidR="00FF7EBE" w:rsidRPr="001166B5" w:rsidRDefault="00751A42" w:rsidP="00BA398B">
            <w:pPr>
              <w:rPr>
                <w:rFonts w:cs="Calibri Light"/>
                <w:sz w:val="16"/>
                <w:szCs w:val="16"/>
              </w:rPr>
            </w:pPr>
            <w:r w:rsidRPr="001166B5">
              <w:rPr>
                <w:rFonts w:cs="Calibri Light"/>
                <w:sz w:val="16"/>
                <w:szCs w:val="16"/>
              </w:rPr>
              <w:t>A</w:t>
            </w:r>
            <w:r w:rsidR="00FF7EBE" w:rsidRPr="001166B5">
              <w:rPr>
                <w:rFonts w:cs="Calibri Light"/>
                <w:sz w:val="16"/>
                <w:szCs w:val="16"/>
              </w:rPr>
              <w:t>dditional private and public funding, with particular attention to European Structural and Investment Funds (ESIF), secured for the partners, RIS Hub, CLC/ Number of organisations from RIS countries that attracted funding from ESIF</w:t>
            </w:r>
          </w:p>
        </w:tc>
        <w:tc>
          <w:tcPr>
            <w:tcW w:w="1134" w:type="dxa"/>
          </w:tcPr>
          <w:p w14:paraId="091EECC8" w14:textId="77777777" w:rsidR="00FF7EBE" w:rsidRPr="001166B5" w:rsidRDefault="00FF7EBE" w:rsidP="00BA398B">
            <w:pPr>
              <w:rPr>
                <w:rFonts w:cs="Calibri Light"/>
                <w:sz w:val="16"/>
                <w:szCs w:val="16"/>
              </w:rPr>
            </w:pPr>
          </w:p>
        </w:tc>
        <w:tc>
          <w:tcPr>
            <w:tcW w:w="1042" w:type="dxa"/>
          </w:tcPr>
          <w:p w14:paraId="026E6597" w14:textId="77777777" w:rsidR="00FF7EBE" w:rsidRPr="001166B5" w:rsidRDefault="00FF7EBE" w:rsidP="00BA398B">
            <w:pPr>
              <w:rPr>
                <w:rFonts w:cs="Calibri Light"/>
                <w:sz w:val="16"/>
                <w:szCs w:val="16"/>
              </w:rPr>
            </w:pPr>
          </w:p>
        </w:tc>
        <w:tc>
          <w:tcPr>
            <w:tcW w:w="1651" w:type="dxa"/>
          </w:tcPr>
          <w:p w14:paraId="603BF66B" w14:textId="77777777" w:rsidR="00FF7EBE" w:rsidRPr="001166B5" w:rsidRDefault="00FF7EBE" w:rsidP="00BA398B">
            <w:pPr>
              <w:rPr>
                <w:rFonts w:cs="Calibri Light"/>
                <w:sz w:val="16"/>
                <w:szCs w:val="16"/>
              </w:rPr>
            </w:pPr>
          </w:p>
        </w:tc>
      </w:tr>
    </w:tbl>
    <w:p w14:paraId="1F934460" w14:textId="77777777" w:rsidR="00FF7EBE" w:rsidRPr="001166B5" w:rsidRDefault="00FF7EBE" w:rsidP="00FF7EBE">
      <w:pPr>
        <w:pStyle w:val="Szvegtrzs"/>
        <w:rPr>
          <w:rFonts w:ascii="Times New Roman" w:hAnsi="Times New Roman" w:cs="Times New Roman"/>
          <w:b/>
          <w:sz w:val="16"/>
          <w:szCs w:val="16"/>
          <w:lang w:val="en-GB"/>
        </w:rPr>
      </w:pPr>
    </w:p>
    <w:p w14:paraId="6FB2DE47" w14:textId="77777777" w:rsidR="00FF7EBE" w:rsidRPr="001166B5" w:rsidRDefault="00FF7EBE" w:rsidP="00B878EB">
      <w:pPr>
        <w:pStyle w:val="EITSubtitle"/>
        <w:rPr>
          <w:w w:val="103"/>
          <w:lang w:val="en-GB"/>
        </w:rPr>
      </w:pPr>
      <w:r w:rsidRPr="001166B5">
        <w:rPr>
          <w:w w:val="103"/>
          <w:lang w:val="en-GB"/>
        </w:rPr>
        <w:t>Table 2.2. List of EIT RawMaterials RIS HUB competitive KPIs Year 2023, 2024 and 2025</w:t>
      </w:r>
    </w:p>
    <w:tbl>
      <w:tblPr>
        <w:tblStyle w:val="Rcsostblzat"/>
        <w:tblW w:w="13041" w:type="dxa"/>
        <w:tblInd w:w="-1175" w:type="dxa"/>
        <w:tblLayout w:type="fixed"/>
        <w:tblLook w:val="04A0" w:firstRow="1" w:lastRow="0" w:firstColumn="1" w:lastColumn="0" w:noHBand="0" w:noVBand="1"/>
      </w:tblPr>
      <w:tblGrid>
        <w:gridCol w:w="9214"/>
        <w:gridCol w:w="1134"/>
        <w:gridCol w:w="1042"/>
        <w:gridCol w:w="1651"/>
      </w:tblGrid>
      <w:tr w:rsidR="00FF7EBE" w:rsidRPr="001166B5" w14:paraId="2FE8E771" w14:textId="77777777" w:rsidTr="00BA398B">
        <w:tc>
          <w:tcPr>
            <w:tcW w:w="9214" w:type="dxa"/>
          </w:tcPr>
          <w:p w14:paraId="3C064DF8" w14:textId="77777777" w:rsidR="00FF7EBE" w:rsidRPr="001166B5" w:rsidRDefault="00FF7EBE" w:rsidP="00BA398B">
            <w:pPr>
              <w:pStyle w:val="TableParagraph"/>
              <w:spacing w:line="194" w:lineRule="exact"/>
              <w:ind w:left="282" w:right="267"/>
              <w:jc w:val="center"/>
              <w:rPr>
                <w:rFonts w:ascii="Calibri Light" w:hAnsi="Calibri Light" w:cs="Calibri Light"/>
                <w:sz w:val="16"/>
                <w:szCs w:val="16"/>
                <w:lang w:val="en-GB"/>
              </w:rPr>
            </w:pPr>
            <w:r w:rsidRPr="001166B5">
              <w:rPr>
                <w:rFonts w:ascii="Calibri Light" w:hAnsi="Calibri Light" w:cs="Calibri Light"/>
                <w:sz w:val="16"/>
                <w:szCs w:val="16"/>
                <w:lang w:val="en-GB"/>
              </w:rPr>
              <w:t>KPI Name</w:t>
            </w:r>
          </w:p>
        </w:tc>
        <w:tc>
          <w:tcPr>
            <w:tcW w:w="1134" w:type="dxa"/>
          </w:tcPr>
          <w:p w14:paraId="58E9E674" w14:textId="77777777" w:rsidR="00FF7EBE" w:rsidRPr="001166B5" w:rsidRDefault="00FF7EBE" w:rsidP="00BA398B">
            <w:pPr>
              <w:pStyle w:val="TableParagraph"/>
              <w:spacing w:line="194" w:lineRule="exact"/>
              <w:ind w:left="27"/>
              <w:jc w:val="center"/>
              <w:rPr>
                <w:rFonts w:ascii="Calibri Light" w:hAnsi="Calibri Light" w:cs="Calibri Light"/>
                <w:sz w:val="16"/>
                <w:szCs w:val="16"/>
                <w:lang w:val="en-GB"/>
              </w:rPr>
            </w:pPr>
            <w:r w:rsidRPr="001166B5">
              <w:rPr>
                <w:rFonts w:ascii="Calibri Light" w:hAnsi="Calibri Light" w:cs="Calibri Light"/>
                <w:sz w:val="16"/>
                <w:szCs w:val="16"/>
                <w:lang w:val="en-GB"/>
              </w:rPr>
              <w:t>Target value</w:t>
            </w:r>
          </w:p>
        </w:tc>
        <w:tc>
          <w:tcPr>
            <w:tcW w:w="1042" w:type="dxa"/>
          </w:tcPr>
          <w:p w14:paraId="203AD54C" w14:textId="77777777" w:rsidR="00FF7EBE" w:rsidRPr="001166B5" w:rsidRDefault="00FF7EBE" w:rsidP="00BA398B">
            <w:pPr>
              <w:pStyle w:val="TableParagraph"/>
              <w:spacing w:line="194" w:lineRule="exact"/>
              <w:ind w:left="-51" w:right="44"/>
              <w:jc w:val="center"/>
              <w:rPr>
                <w:rFonts w:ascii="Calibri Light" w:hAnsi="Calibri Light" w:cs="Calibri Light"/>
                <w:sz w:val="16"/>
                <w:szCs w:val="16"/>
                <w:lang w:val="en-GB"/>
              </w:rPr>
            </w:pPr>
            <w:r w:rsidRPr="001166B5">
              <w:rPr>
                <w:rFonts w:ascii="Calibri Light" w:hAnsi="Calibri Light" w:cs="Calibri Light"/>
                <w:sz w:val="16"/>
                <w:szCs w:val="16"/>
                <w:lang w:val="en-GB"/>
              </w:rPr>
              <w:t>Target year</w:t>
            </w:r>
          </w:p>
        </w:tc>
        <w:tc>
          <w:tcPr>
            <w:tcW w:w="1651" w:type="dxa"/>
          </w:tcPr>
          <w:p w14:paraId="0C158055" w14:textId="2440DF83" w:rsidR="00FF7EBE" w:rsidRPr="001166B5" w:rsidRDefault="00B878EB" w:rsidP="00BA398B">
            <w:pPr>
              <w:pStyle w:val="TableParagraph"/>
              <w:spacing w:line="194" w:lineRule="exact"/>
              <w:ind w:left="-106" w:right="-106"/>
              <w:jc w:val="center"/>
              <w:rPr>
                <w:rFonts w:ascii="Calibri Light" w:hAnsi="Calibri Light" w:cs="Calibri Light"/>
                <w:sz w:val="16"/>
                <w:szCs w:val="16"/>
                <w:lang w:val="en-GB"/>
              </w:rPr>
            </w:pPr>
            <w:r w:rsidRPr="001166B5">
              <w:rPr>
                <w:rFonts w:ascii="Calibri Light" w:hAnsi="Calibri Light" w:cs="Calibri Light"/>
                <w:sz w:val="16"/>
                <w:szCs w:val="16"/>
                <w:lang w:val="en-GB"/>
              </w:rPr>
              <w:t>D</w:t>
            </w:r>
            <w:r w:rsidR="00FF7EBE" w:rsidRPr="001166B5">
              <w:rPr>
                <w:rFonts w:ascii="Calibri Light" w:hAnsi="Calibri Light" w:cs="Calibri Light"/>
                <w:sz w:val="16"/>
                <w:szCs w:val="16"/>
                <w:lang w:val="en-GB"/>
              </w:rPr>
              <w:t xml:space="preserve">elivered by which </w:t>
            </w:r>
            <w:r w:rsidRPr="001166B5">
              <w:rPr>
                <w:rFonts w:ascii="Calibri Light" w:hAnsi="Calibri Light" w:cs="Calibri Light"/>
                <w:sz w:val="16"/>
                <w:szCs w:val="16"/>
                <w:lang w:val="en-GB"/>
              </w:rPr>
              <w:t>WP</w:t>
            </w:r>
          </w:p>
        </w:tc>
      </w:tr>
      <w:tr w:rsidR="00FF7EBE" w:rsidRPr="001166B5" w14:paraId="19D63363" w14:textId="77777777" w:rsidTr="00BA398B">
        <w:tc>
          <w:tcPr>
            <w:tcW w:w="9214" w:type="dxa"/>
          </w:tcPr>
          <w:p w14:paraId="15039420" w14:textId="77777777" w:rsidR="00FF7EBE" w:rsidRPr="001166B5" w:rsidRDefault="00FF7EBE" w:rsidP="00BA398B">
            <w:pPr>
              <w:rPr>
                <w:rFonts w:cs="Calibri Light"/>
                <w:sz w:val="16"/>
                <w:szCs w:val="16"/>
              </w:rPr>
            </w:pPr>
            <w:r w:rsidRPr="001166B5">
              <w:rPr>
                <w:rFonts w:cs="Calibri Light"/>
                <w:sz w:val="16"/>
                <w:szCs w:val="16"/>
              </w:rPr>
              <w:t>Matchmaking and brokerage activities resulting in tangible matches</w:t>
            </w:r>
          </w:p>
        </w:tc>
        <w:tc>
          <w:tcPr>
            <w:tcW w:w="1134" w:type="dxa"/>
          </w:tcPr>
          <w:p w14:paraId="45563A56" w14:textId="77777777" w:rsidR="00FF7EBE" w:rsidRPr="001166B5" w:rsidRDefault="00FF7EBE" w:rsidP="00BA398B">
            <w:pPr>
              <w:rPr>
                <w:rFonts w:cs="Calibri Light"/>
                <w:sz w:val="16"/>
                <w:szCs w:val="16"/>
              </w:rPr>
            </w:pPr>
          </w:p>
        </w:tc>
        <w:tc>
          <w:tcPr>
            <w:tcW w:w="1042" w:type="dxa"/>
          </w:tcPr>
          <w:p w14:paraId="1808BD40" w14:textId="77777777" w:rsidR="00FF7EBE" w:rsidRPr="001166B5" w:rsidRDefault="00FF7EBE" w:rsidP="00BA398B">
            <w:pPr>
              <w:rPr>
                <w:rFonts w:cs="Calibri Light"/>
                <w:sz w:val="16"/>
                <w:szCs w:val="16"/>
              </w:rPr>
            </w:pPr>
          </w:p>
        </w:tc>
        <w:tc>
          <w:tcPr>
            <w:tcW w:w="1651" w:type="dxa"/>
          </w:tcPr>
          <w:p w14:paraId="22510915" w14:textId="77777777" w:rsidR="00FF7EBE" w:rsidRPr="001166B5" w:rsidRDefault="00FF7EBE" w:rsidP="00BA398B">
            <w:pPr>
              <w:rPr>
                <w:rFonts w:cs="Calibri Light"/>
                <w:sz w:val="16"/>
                <w:szCs w:val="16"/>
              </w:rPr>
            </w:pPr>
          </w:p>
        </w:tc>
      </w:tr>
      <w:tr w:rsidR="00FF7EBE" w:rsidRPr="001166B5" w14:paraId="297DE16E" w14:textId="77777777" w:rsidTr="00BA398B">
        <w:tc>
          <w:tcPr>
            <w:tcW w:w="9214" w:type="dxa"/>
          </w:tcPr>
          <w:p w14:paraId="497E1EC0" w14:textId="4A05A0FC" w:rsidR="00FF7EBE" w:rsidRPr="001166B5" w:rsidRDefault="00751A42" w:rsidP="00BA398B">
            <w:pPr>
              <w:rPr>
                <w:rFonts w:cs="Calibri Light"/>
                <w:sz w:val="16"/>
                <w:szCs w:val="16"/>
              </w:rPr>
            </w:pPr>
            <w:r w:rsidRPr="001166B5">
              <w:rPr>
                <w:rFonts w:cs="Calibri Light"/>
                <w:sz w:val="16"/>
                <w:szCs w:val="16"/>
              </w:rPr>
              <w:t>N</w:t>
            </w:r>
            <w:r w:rsidR="00FF7EBE" w:rsidRPr="001166B5">
              <w:rPr>
                <w:rFonts w:cs="Calibri Light"/>
                <w:sz w:val="16"/>
                <w:szCs w:val="16"/>
              </w:rPr>
              <w:t>umber of RIS partners supported to be part of a non-RIS proposal</w:t>
            </w:r>
          </w:p>
        </w:tc>
        <w:tc>
          <w:tcPr>
            <w:tcW w:w="1134" w:type="dxa"/>
          </w:tcPr>
          <w:p w14:paraId="066E9806" w14:textId="77777777" w:rsidR="00FF7EBE" w:rsidRPr="001166B5" w:rsidRDefault="00FF7EBE" w:rsidP="00BA398B">
            <w:pPr>
              <w:rPr>
                <w:rFonts w:cs="Calibri Light"/>
                <w:sz w:val="16"/>
                <w:szCs w:val="16"/>
              </w:rPr>
            </w:pPr>
          </w:p>
        </w:tc>
        <w:tc>
          <w:tcPr>
            <w:tcW w:w="1042" w:type="dxa"/>
          </w:tcPr>
          <w:p w14:paraId="5BCAE3B6" w14:textId="77777777" w:rsidR="00FF7EBE" w:rsidRPr="001166B5" w:rsidRDefault="00FF7EBE" w:rsidP="00BA398B">
            <w:pPr>
              <w:rPr>
                <w:rFonts w:cs="Calibri Light"/>
                <w:sz w:val="16"/>
                <w:szCs w:val="16"/>
              </w:rPr>
            </w:pPr>
          </w:p>
        </w:tc>
        <w:tc>
          <w:tcPr>
            <w:tcW w:w="1651" w:type="dxa"/>
          </w:tcPr>
          <w:p w14:paraId="118EAC8A" w14:textId="77777777" w:rsidR="00FF7EBE" w:rsidRPr="001166B5" w:rsidRDefault="00FF7EBE" w:rsidP="00BA398B">
            <w:pPr>
              <w:rPr>
                <w:rFonts w:cs="Calibri Light"/>
                <w:sz w:val="16"/>
                <w:szCs w:val="16"/>
              </w:rPr>
            </w:pPr>
          </w:p>
        </w:tc>
      </w:tr>
      <w:tr w:rsidR="00FF7EBE" w:rsidRPr="001166B5" w14:paraId="5E0802A7" w14:textId="77777777" w:rsidTr="00BA398B">
        <w:tc>
          <w:tcPr>
            <w:tcW w:w="9214" w:type="dxa"/>
          </w:tcPr>
          <w:p w14:paraId="5D3E14BF" w14:textId="610F145B" w:rsidR="00FF7EBE" w:rsidRPr="001166B5" w:rsidRDefault="00751A42" w:rsidP="00BA398B">
            <w:pPr>
              <w:rPr>
                <w:rFonts w:cs="Calibri Light"/>
                <w:sz w:val="16"/>
                <w:szCs w:val="16"/>
              </w:rPr>
            </w:pPr>
            <w:r w:rsidRPr="001166B5">
              <w:rPr>
                <w:rFonts w:cs="Calibri Light"/>
                <w:sz w:val="16"/>
                <w:szCs w:val="16"/>
              </w:rPr>
              <w:t>N</w:t>
            </w:r>
            <w:r w:rsidR="00FF7EBE" w:rsidRPr="001166B5">
              <w:rPr>
                <w:rFonts w:cs="Calibri Light"/>
                <w:sz w:val="16"/>
                <w:szCs w:val="16"/>
              </w:rPr>
              <w:t xml:space="preserve">umber of EIT RawMaterials </w:t>
            </w:r>
            <w:r w:rsidR="002C1BFA" w:rsidRPr="001166B5">
              <w:rPr>
                <w:rFonts w:cs="Calibri Light"/>
                <w:sz w:val="16"/>
                <w:szCs w:val="16"/>
              </w:rPr>
              <w:t>c</w:t>
            </w:r>
            <w:r w:rsidR="00FF7EBE" w:rsidRPr="001166B5">
              <w:rPr>
                <w:rFonts w:cs="Calibri Light"/>
                <w:sz w:val="16"/>
                <w:szCs w:val="16"/>
              </w:rPr>
              <w:t xml:space="preserve">alls </w:t>
            </w:r>
            <w:r w:rsidRPr="001166B5">
              <w:rPr>
                <w:rFonts w:cs="Calibri Light"/>
                <w:sz w:val="16"/>
                <w:szCs w:val="16"/>
              </w:rPr>
              <w:t>p</w:t>
            </w:r>
            <w:r w:rsidR="00FF7EBE" w:rsidRPr="001166B5">
              <w:rPr>
                <w:rFonts w:cs="Calibri Light"/>
                <w:sz w:val="16"/>
                <w:szCs w:val="16"/>
              </w:rPr>
              <w:t>roposal preparation and writing workshops organi</w:t>
            </w:r>
            <w:r w:rsidRPr="001166B5">
              <w:rPr>
                <w:rFonts w:cs="Calibri Light"/>
                <w:sz w:val="16"/>
                <w:szCs w:val="16"/>
              </w:rPr>
              <w:t>s</w:t>
            </w:r>
            <w:r w:rsidR="00FF7EBE" w:rsidRPr="001166B5">
              <w:rPr>
                <w:rFonts w:cs="Calibri Light"/>
                <w:sz w:val="16"/>
                <w:szCs w:val="16"/>
              </w:rPr>
              <w:t>ed</w:t>
            </w:r>
          </w:p>
        </w:tc>
        <w:tc>
          <w:tcPr>
            <w:tcW w:w="1134" w:type="dxa"/>
          </w:tcPr>
          <w:p w14:paraId="31AED0C9" w14:textId="77777777" w:rsidR="00FF7EBE" w:rsidRPr="001166B5" w:rsidRDefault="00FF7EBE" w:rsidP="00BA398B">
            <w:pPr>
              <w:rPr>
                <w:rFonts w:cs="Calibri Light"/>
                <w:sz w:val="16"/>
                <w:szCs w:val="16"/>
              </w:rPr>
            </w:pPr>
          </w:p>
        </w:tc>
        <w:tc>
          <w:tcPr>
            <w:tcW w:w="1042" w:type="dxa"/>
          </w:tcPr>
          <w:p w14:paraId="1A8C69FE" w14:textId="77777777" w:rsidR="00FF7EBE" w:rsidRPr="001166B5" w:rsidRDefault="00FF7EBE" w:rsidP="00BA398B">
            <w:pPr>
              <w:rPr>
                <w:rFonts w:cs="Calibri Light"/>
                <w:sz w:val="16"/>
                <w:szCs w:val="16"/>
              </w:rPr>
            </w:pPr>
          </w:p>
        </w:tc>
        <w:tc>
          <w:tcPr>
            <w:tcW w:w="1651" w:type="dxa"/>
          </w:tcPr>
          <w:p w14:paraId="17CAE6E1" w14:textId="77777777" w:rsidR="00FF7EBE" w:rsidRPr="001166B5" w:rsidRDefault="00FF7EBE" w:rsidP="00BA398B">
            <w:pPr>
              <w:rPr>
                <w:rFonts w:cs="Calibri Light"/>
                <w:sz w:val="16"/>
                <w:szCs w:val="16"/>
              </w:rPr>
            </w:pPr>
          </w:p>
        </w:tc>
      </w:tr>
      <w:tr w:rsidR="00FF7EBE" w:rsidRPr="001166B5" w14:paraId="30BF6907" w14:textId="77777777" w:rsidTr="00BA398B">
        <w:tc>
          <w:tcPr>
            <w:tcW w:w="9214" w:type="dxa"/>
          </w:tcPr>
          <w:p w14:paraId="745AB45B" w14:textId="29EFCE41" w:rsidR="00FF7EBE" w:rsidRPr="001166B5" w:rsidRDefault="00751A42" w:rsidP="00BA398B">
            <w:pPr>
              <w:rPr>
                <w:rFonts w:cs="Calibri Light"/>
                <w:sz w:val="16"/>
                <w:szCs w:val="16"/>
              </w:rPr>
            </w:pPr>
            <w:r w:rsidRPr="001166B5">
              <w:rPr>
                <w:rFonts w:cs="Calibri Light"/>
                <w:sz w:val="16"/>
                <w:szCs w:val="16"/>
              </w:rPr>
              <w:t>N</w:t>
            </w:r>
            <w:r w:rsidR="00FF7EBE" w:rsidRPr="001166B5">
              <w:rPr>
                <w:rFonts w:cs="Calibri Light"/>
                <w:sz w:val="16"/>
                <w:szCs w:val="16"/>
              </w:rPr>
              <w:t>umber of regionally funded program</w:t>
            </w:r>
            <w:r w:rsidR="002C1BFA" w:rsidRPr="001166B5">
              <w:rPr>
                <w:rFonts w:cs="Calibri Light"/>
                <w:sz w:val="16"/>
                <w:szCs w:val="16"/>
              </w:rPr>
              <w:t>me</w:t>
            </w:r>
            <w:r w:rsidR="00FF7EBE" w:rsidRPr="001166B5">
              <w:rPr>
                <w:rFonts w:cs="Calibri Light"/>
                <w:sz w:val="16"/>
                <w:szCs w:val="16"/>
              </w:rPr>
              <w:t xml:space="preserve">s where CLCs and KIC partners are involved by the support of the RIS </w:t>
            </w:r>
            <w:r w:rsidR="00784B86" w:rsidRPr="001166B5">
              <w:rPr>
                <w:rFonts w:cs="Calibri Light"/>
                <w:sz w:val="16"/>
                <w:szCs w:val="16"/>
              </w:rPr>
              <w:t>Hub</w:t>
            </w:r>
          </w:p>
        </w:tc>
        <w:tc>
          <w:tcPr>
            <w:tcW w:w="1134" w:type="dxa"/>
          </w:tcPr>
          <w:p w14:paraId="56C5F248" w14:textId="77777777" w:rsidR="00FF7EBE" w:rsidRPr="001166B5" w:rsidRDefault="00FF7EBE" w:rsidP="00BA398B">
            <w:pPr>
              <w:rPr>
                <w:rFonts w:cs="Calibri Light"/>
                <w:sz w:val="16"/>
                <w:szCs w:val="16"/>
              </w:rPr>
            </w:pPr>
          </w:p>
        </w:tc>
        <w:tc>
          <w:tcPr>
            <w:tcW w:w="1042" w:type="dxa"/>
          </w:tcPr>
          <w:p w14:paraId="02EC8B4D" w14:textId="77777777" w:rsidR="00FF7EBE" w:rsidRPr="001166B5" w:rsidRDefault="00FF7EBE" w:rsidP="00BA398B">
            <w:pPr>
              <w:rPr>
                <w:rFonts w:cs="Calibri Light"/>
                <w:sz w:val="16"/>
                <w:szCs w:val="16"/>
              </w:rPr>
            </w:pPr>
          </w:p>
        </w:tc>
        <w:tc>
          <w:tcPr>
            <w:tcW w:w="1651" w:type="dxa"/>
          </w:tcPr>
          <w:p w14:paraId="47A8C5F7" w14:textId="77777777" w:rsidR="00FF7EBE" w:rsidRPr="001166B5" w:rsidRDefault="00FF7EBE" w:rsidP="00BA398B">
            <w:pPr>
              <w:rPr>
                <w:rFonts w:cs="Calibri Light"/>
                <w:sz w:val="16"/>
                <w:szCs w:val="16"/>
              </w:rPr>
            </w:pPr>
          </w:p>
        </w:tc>
      </w:tr>
      <w:tr w:rsidR="00FF7EBE" w:rsidRPr="001166B5" w14:paraId="525A593E" w14:textId="77777777" w:rsidTr="00BA398B">
        <w:tc>
          <w:tcPr>
            <w:tcW w:w="9214" w:type="dxa"/>
          </w:tcPr>
          <w:p w14:paraId="3A2D0949" w14:textId="6FC86D99" w:rsidR="00FF7EBE" w:rsidRPr="001166B5" w:rsidRDefault="00445822" w:rsidP="00BA398B">
            <w:pPr>
              <w:rPr>
                <w:rFonts w:cs="Calibri Light"/>
                <w:sz w:val="16"/>
                <w:szCs w:val="16"/>
              </w:rPr>
            </w:pPr>
            <w:r w:rsidRPr="001166B5">
              <w:rPr>
                <w:rFonts w:cs="Calibri Light"/>
                <w:sz w:val="16"/>
                <w:szCs w:val="16"/>
              </w:rPr>
              <w:t>N</w:t>
            </w:r>
            <w:r w:rsidR="00FF7EBE" w:rsidRPr="001166B5">
              <w:rPr>
                <w:rFonts w:cs="Calibri Light"/>
                <w:sz w:val="16"/>
                <w:szCs w:val="16"/>
              </w:rPr>
              <w:t>umber of submitted proposals to national funding calls with existing or non-partners</w:t>
            </w:r>
          </w:p>
        </w:tc>
        <w:tc>
          <w:tcPr>
            <w:tcW w:w="1134" w:type="dxa"/>
          </w:tcPr>
          <w:p w14:paraId="6CCA03E4" w14:textId="77777777" w:rsidR="00FF7EBE" w:rsidRPr="001166B5" w:rsidRDefault="00FF7EBE" w:rsidP="00BA398B">
            <w:pPr>
              <w:rPr>
                <w:rFonts w:cs="Calibri Light"/>
                <w:sz w:val="16"/>
                <w:szCs w:val="16"/>
              </w:rPr>
            </w:pPr>
          </w:p>
        </w:tc>
        <w:tc>
          <w:tcPr>
            <w:tcW w:w="1042" w:type="dxa"/>
          </w:tcPr>
          <w:p w14:paraId="1D0441E2" w14:textId="77777777" w:rsidR="00FF7EBE" w:rsidRPr="001166B5" w:rsidRDefault="00FF7EBE" w:rsidP="00BA398B">
            <w:pPr>
              <w:rPr>
                <w:rFonts w:cs="Calibri Light"/>
                <w:sz w:val="16"/>
                <w:szCs w:val="16"/>
              </w:rPr>
            </w:pPr>
          </w:p>
        </w:tc>
        <w:tc>
          <w:tcPr>
            <w:tcW w:w="1651" w:type="dxa"/>
          </w:tcPr>
          <w:p w14:paraId="47603EE9" w14:textId="77777777" w:rsidR="00FF7EBE" w:rsidRPr="001166B5" w:rsidRDefault="00FF7EBE" w:rsidP="00BA398B">
            <w:pPr>
              <w:rPr>
                <w:rFonts w:cs="Calibri Light"/>
                <w:sz w:val="16"/>
                <w:szCs w:val="16"/>
              </w:rPr>
            </w:pPr>
          </w:p>
        </w:tc>
      </w:tr>
      <w:tr w:rsidR="00FF7EBE" w:rsidRPr="001166B5" w14:paraId="192C6128" w14:textId="77777777" w:rsidTr="00BA398B">
        <w:tc>
          <w:tcPr>
            <w:tcW w:w="9214" w:type="dxa"/>
          </w:tcPr>
          <w:p w14:paraId="6F1E8F3D" w14:textId="5D19F4BB" w:rsidR="00FF7EBE" w:rsidRPr="001166B5" w:rsidRDefault="00445822" w:rsidP="00BA398B">
            <w:pPr>
              <w:rPr>
                <w:rFonts w:cs="Calibri Light"/>
                <w:sz w:val="16"/>
                <w:szCs w:val="16"/>
              </w:rPr>
            </w:pPr>
            <w:r w:rsidRPr="001166B5">
              <w:rPr>
                <w:rFonts w:cs="Calibri Light"/>
                <w:sz w:val="16"/>
                <w:szCs w:val="16"/>
              </w:rPr>
              <w:t>N</w:t>
            </w:r>
            <w:r w:rsidR="00FF7EBE" w:rsidRPr="001166B5">
              <w:rPr>
                <w:rFonts w:cs="Calibri Light"/>
                <w:sz w:val="16"/>
                <w:szCs w:val="16"/>
              </w:rPr>
              <w:t>umber of organi</w:t>
            </w:r>
            <w:r w:rsidRPr="001166B5">
              <w:rPr>
                <w:rFonts w:cs="Calibri Light"/>
                <w:sz w:val="16"/>
                <w:szCs w:val="16"/>
              </w:rPr>
              <w:t>s</w:t>
            </w:r>
            <w:r w:rsidR="00FF7EBE" w:rsidRPr="001166B5">
              <w:rPr>
                <w:rFonts w:cs="Calibri Light"/>
                <w:sz w:val="16"/>
                <w:szCs w:val="16"/>
              </w:rPr>
              <w:t>ations from EIT RIS countries and regions that have joined the EIT KICs’ activities</w:t>
            </w:r>
          </w:p>
        </w:tc>
        <w:tc>
          <w:tcPr>
            <w:tcW w:w="1134" w:type="dxa"/>
          </w:tcPr>
          <w:p w14:paraId="026A10B3" w14:textId="77777777" w:rsidR="00FF7EBE" w:rsidRPr="001166B5" w:rsidRDefault="00FF7EBE" w:rsidP="00BA398B">
            <w:pPr>
              <w:rPr>
                <w:rFonts w:cs="Calibri Light"/>
                <w:sz w:val="16"/>
                <w:szCs w:val="16"/>
              </w:rPr>
            </w:pPr>
          </w:p>
        </w:tc>
        <w:tc>
          <w:tcPr>
            <w:tcW w:w="1042" w:type="dxa"/>
          </w:tcPr>
          <w:p w14:paraId="3A0F481E" w14:textId="77777777" w:rsidR="00FF7EBE" w:rsidRPr="001166B5" w:rsidRDefault="00FF7EBE" w:rsidP="00BA398B">
            <w:pPr>
              <w:rPr>
                <w:rFonts w:cs="Calibri Light"/>
                <w:sz w:val="16"/>
                <w:szCs w:val="16"/>
              </w:rPr>
            </w:pPr>
          </w:p>
        </w:tc>
        <w:tc>
          <w:tcPr>
            <w:tcW w:w="1651" w:type="dxa"/>
          </w:tcPr>
          <w:p w14:paraId="774E7D5D" w14:textId="77777777" w:rsidR="00FF7EBE" w:rsidRPr="001166B5" w:rsidRDefault="00FF7EBE" w:rsidP="00BA398B">
            <w:pPr>
              <w:rPr>
                <w:rFonts w:cs="Calibri Light"/>
                <w:sz w:val="16"/>
                <w:szCs w:val="16"/>
              </w:rPr>
            </w:pPr>
          </w:p>
        </w:tc>
      </w:tr>
      <w:tr w:rsidR="00FF7EBE" w:rsidRPr="001166B5" w14:paraId="4944A007" w14:textId="77777777" w:rsidTr="00BA398B">
        <w:tc>
          <w:tcPr>
            <w:tcW w:w="9214" w:type="dxa"/>
          </w:tcPr>
          <w:p w14:paraId="5698057C" w14:textId="47CE9F59" w:rsidR="00FF7EBE" w:rsidRPr="001166B5" w:rsidRDefault="00445822" w:rsidP="00BA398B">
            <w:pPr>
              <w:rPr>
                <w:rFonts w:cs="Calibri Light"/>
                <w:sz w:val="16"/>
                <w:szCs w:val="16"/>
              </w:rPr>
            </w:pPr>
            <w:r w:rsidRPr="001166B5">
              <w:rPr>
                <w:rFonts w:cs="Calibri Light"/>
                <w:sz w:val="16"/>
                <w:szCs w:val="16"/>
              </w:rPr>
              <w:t>N</w:t>
            </w:r>
            <w:r w:rsidR="00FF7EBE" w:rsidRPr="001166B5">
              <w:rPr>
                <w:rFonts w:cs="Calibri Light"/>
                <w:sz w:val="16"/>
                <w:szCs w:val="16"/>
              </w:rPr>
              <w:t>umber of universities from the EIT RIS countries and regions that take part in EIT Label programmes</w:t>
            </w:r>
          </w:p>
        </w:tc>
        <w:tc>
          <w:tcPr>
            <w:tcW w:w="1134" w:type="dxa"/>
          </w:tcPr>
          <w:p w14:paraId="21174A9A" w14:textId="77777777" w:rsidR="00FF7EBE" w:rsidRPr="001166B5" w:rsidRDefault="00FF7EBE" w:rsidP="00BA398B">
            <w:pPr>
              <w:rPr>
                <w:rFonts w:cs="Calibri Light"/>
                <w:sz w:val="16"/>
                <w:szCs w:val="16"/>
              </w:rPr>
            </w:pPr>
          </w:p>
        </w:tc>
        <w:tc>
          <w:tcPr>
            <w:tcW w:w="1042" w:type="dxa"/>
          </w:tcPr>
          <w:p w14:paraId="1595C6A5" w14:textId="77777777" w:rsidR="00FF7EBE" w:rsidRPr="001166B5" w:rsidRDefault="00FF7EBE" w:rsidP="00BA398B">
            <w:pPr>
              <w:rPr>
                <w:rFonts w:cs="Calibri Light"/>
                <w:sz w:val="16"/>
                <w:szCs w:val="16"/>
              </w:rPr>
            </w:pPr>
          </w:p>
        </w:tc>
        <w:tc>
          <w:tcPr>
            <w:tcW w:w="1651" w:type="dxa"/>
          </w:tcPr>
          <w:p w14:paraId="2DF27378" w14:textId="77777777" w:rsidR="00FF7EBE" w:rsidRPr="001166B5" w:rsidRDefault="00FF7EBE" w:rsidP="00BA398B">
            <w:pPr>
              <w:rPr>
                <w:rFonts w:cs="Calibri Light"/>
                <w:sz w:val="16"/>
                <w:szCs w:val="16"/>
              </w:rPr>
            </w:pPr>
          </w:p>
        </w:tc>
      </w:tr>
      <w:tr w:rsidR="00FF7EBE" w:rsidRPr="001166B5" w14:paraId="2A60D747" w14:textId="77777777" w:rsidTr="00BA398B">
        <w:tc>
          <w:tcPr>
            <w:tcW w:w="9214" w:type="dxa"/>
          </w:tcPr>
          <w:p w14:paraId="68BC19C9" w14:textId="5CC3E502" w:rsidR="00FF7EBE" w:rsidRPr="001166B5" w:rsidRDefault="00445822" w:rsidP="00BA398B">
            <w:pPr>
              <w:rPr>
                <w:rFonts w:cs="Calibri Light"/>
                <w:sz w:val="16"/>
                <w:szCs w:val="16"/>
              </w:rPr>
            </w:pPr>
            <w:r w:rsidRPr="001166B5">
              <w:rPr>
                <w:rFonts w:cs="Calibri Light"/>
                <w:sz w:val="16"/>
                <w:szCs w:val="16"/>
              </w:rPr>
              <w:t>N</w:t>
            </w:r>
            <w:r w:rsidR="00FF7EBE" w:rsidRPr="001166B5">
              <w:rPr>
                <w:rFonts w:cs="Calibri Light"/>
                <w:sz w:val="16"/>
                <w:szCs w:val="16"/>
              </w:rPr>
              <w:t>umber of SMEs from the EIT RIS countries and regions that are supported in the KIC's mainstream accelerators</w:t>
            </w:r>
          </w:p>
        </w:tc>
        <w:tc>
          <w:tcPr>
            <w:tcW w:w="1134" w:type="dxa"/>
          </w:tcPr>
          <w:p w14:paraId="13362DC8" w14:textId="77777777" w:rsidR="00FF7EBE" w:rsidRPr="001166B5" w:rsidRDefault="00FF7EBE" w:rsidP="00BA398B">
            <w:pPr>
              <w:rPr>
                <w:rFonts w:cs="Calibri Light"/>
                <w:sz w:val="16"/>
                <w:szCs w:val="16"/>
              </w:rPr>
            </w:pPr>
          </w:p>
        </w:tc>
        <w:tc>
          <w:tcPr>
            <w:tcW w:w="1042" w:type="dxa"/>
          </w:tcPr>
          <w:p w14:paraId="20870B81" w14:textId="77777777" w:rsidR="00FF7EBE" w:rsidRPr="001166B5" w:rsidRDefault="00FF7EBE" w:rsidP="00BA398B">
            <w:pPr>
              <w:rPr>
                <w:rFonts w:cs="Calibri Light"/>
                <w:sz w:val="16"/>
                <w:szCs w:val="16"/>
              </w:rPr>
            </w:pPr>
          </w:p>
        </w:tc>
        <w:tc>
          <w:tcPr>
            <w:tcW w:w="1651" w:type="dxa"/>
          </w:tcPr>
          <w:p w14:paraId="77D11007" w14:textId="77777777" w:rsidR="00FF7EBE" w:rsidRPr="001166B5" w:rsidRDefault="00FF7EBE" w:rsidP="00BA398B">
            <w:pPr>
              <w:rPr>
                <w:rFonts w:cs="Calibri Light"/>
                <w:sz w:val="16"/>
                <w:szCs w:val="16"/>
              </w:rPr>
            </w:pPr>
          </w:p>
        </w:tc>
      </w:tr>
      <w:tr w:rsidR="00FF7EBE" w:rsidRPr="001166B5" w14:paraId="2C0F3066" w14:textId="77777777" w:rsidTr="00BA398B">
        <w:tc>
          <w:tcPr>
            <w:tcW w:w="9214" w:type="dxa"/>
          </w:tcPr>
          <w:p w14:paraId="602F86A6" w14:textId="62356919" w:rsidR="00FF7EBE" w:rsidRPr="001166B5" w:rsidRDefault="00445822" w:rsidP="00BA398B">
            <w:pPr>
              <w:ind w:right="-1"/>
              <w:jc w:val="both"/>
              <w:rPr>
                <w:rFonts w:cs="Calibri Light"/>
                <w:sz w:val="16"/>
                <w:szCs w:val="16"/>
              </w:rPr>
            </w:pPr>
            <w:r w:rsidRPr="001166B5">
              <w:rPr>
                <w:rFonts w:cs="Calibri Light"/>
                <w:sz w:val="16"/>
                <w:szCs w:val="16"/>
              </w:rPr>
              <w:t>N</w:t>
            </w:r>
            <w:r w:rsidR="00FF7EBE" w:rsidRPr="001166B5">
              <w:rPr>
                <w:rFonts w:cs="Calibri Light"/>
                <w:sz w:val="16"/>
                <w:szCs w:val="16"/>
              </w:rPr>
              <w:t>umber of non-EIT funded innovation, education</w:t>
            </w:r>
            <w:r w:rsidR="00784B86" w:rsidRPr="001166B5">
              <w:rPr>
                <w:rFonts w:cs="Calibri Light"/>
                <w:sz w:val="16"/>
                <w:szCs w:val="16"/>
              </w:rPr>
              <w:t>,</w:t>
            </w:r>
            <w:r w:rsidR="00FF7EBE" w:rsidRPr="001166B5">
              <w:rPr>
                <w:rFonts w:cs="Calibri Light"/>
                <w:sz w:val="16"/>
                <w:szCs w:val="16"/>
              </w:rPr>
              <w:t xml:space="preserve"> and business creation projects that have been implemented in EIT RIS countries and regions</w:t>
            </w:r>
          </w:p>
        </w:tc>
        <w:tc>
          <w:tcPr>
            <w:tcW w:w="1134" w:type="dxa"/>
          </w:tcPr>
          <w:p w14:paraId="1A4D6F90" w14:textId="77777777" w:rsidR="00FF7EBE" w:rsidRPr="001166B5" w:rsidRDefault="00FF7EBE" w:rsidP="00BA398B">
            <w:pPr>
              <w:rPr>
                <w:rFonts w:cs="Calibri Light"/>
                <w:sz w:val="16"/>
                <w:szCs w:val="16"/>
              </w:rPr>
            </w:pPr>
          </w:p>
        </w:tc>
        <w:tc>
          <w:tcPr>
            <w:tcW w:w="1042" w:type="dxa"/>
          </w:tcPr>
          <w:p w14:paraId="27BDB850" w14:textId="77777777" w:rsidR="00FF7EBE" w:rsidRPr="001166B5" w:rsidRDefault="00FF7EBE" w:rsidP="00BA398B">
            <w:pPr>
              <w:rPr>
                <w:rFonts w:cs="Calibri Light"/>
                <w:sz w:val="16"/>
                <w:szCs w:val="16"/>
              </w:rPr>
            </w:pPr>
          </w:p>
        </w:tc>
        <w:tc>
          <w:tcPr>
            <w:tcW w:w="1651" w:type="dxa"/>
          </w:tcPr>
          <w:p w14:paraId="3454961A" w14:textId="77777777" w:rsidR="00FF7EBE" w:rsidRPr="001166B5" w:rsidRDefault="00FF7EBE" w:rsidP="00BA398B">
            <w:pPr>
              <w:rPr>
                <w:rFonts w:cs="Calibri Light"/>
                <w:sz w:val="16"/>
                <w:szCs w:val="16"/>
              </w:rPr>
            </w:pPr>
          </w:p>
        </w:tc>
      </w:tr>
      <w:tr w:rsidR="00FF7EBE" w:rsidRPr="001166B5" w14:paraId="646259AD" w14:textId="77777777" w:rsidTr="00BA398B">
        <w:tc>
          <w:tcPr>
            <w:tcW w:w="9214" w:type="dxa"/>
          </w:tcPr>
          <w:p w14:paraId="5DC0816F" w14:textId="7813AA59" w:rsidR="00FF7EBE" w:rsidRPr="001166B5" w:rsidRDefault="00445822" w:rsidP="00BA398B">
            <w:pPr>
              <w:rPr>
                <w:rFonts w:cs="Calibri Light"/>
                <w:sz w:val="16"/>
                <w:szCs w:val="16"/>
              </w:rPr>
            </w:pPr>
            <w:r w:rsidRPr="001166B5">
              <w:rPr>
                <w:rFonts w:cs="Calibri Light"/>
                <w:sz w:val="16"/>
                <w:szCs w:val="16"/>
              </w:rPr>
              <w:t>N</w:t>
            </w:r>
            <w:r w:rsidR="00FF7EBE" w:rsidRPr="001166B5">
              <w:rPr>
                <w:rFonts w:cs="Calibri Light"/>
                <w:sz w:val="16"/>
                <w:szCs w:val="16"/>
              </w:rPr>
              <w:t>umber of students from the EIT RIS countries that take part in EIT</w:t>
            </w:r>
            <w:r w:rsidR="002C1BFA" w:rsidRPr="001166B5">
              <w:rPr>
                <w:rFonts w:cs="Calibri Light"/>
                <w:sz w:val="16"/>
                <w:szCs w:val="16"/>
              </w:rPr>
              <w:t>-</w:t>
            </w:r>
            <w:r w:rsidR="00FF7EBE" w:rsidRPr="001166B5">
              <w:rPr>
                <w:rFonts w:cs="Calibri Light"/>
                <w:sz w:val="16"/>
                <w:szCs w:val="16"/>
              </w:rPr>
              <w:t xml:space="preserve"> </w:t>
            </w:r>
            <w:r w:rsidR="001712F2" w:rsidRPr="001166B5">
              <w:rPr>
                <w:rFonts w:cs="Calibri Light"/>
                <w:sz w:val="16"/>
                <w:szCs w:val="16"/>
              </w:rPr>
              <w:t>labelled</w:t>
            </w:r>
            <w:r w:rsidR="00FF7EBE" w:rsidRPr="001166B5">
              <w:rPr>
                <w:rFonts w:cs="Calibri Light"/>
                <w:sz w:val="16"/>
                <w:szCs w:val="16"/>
              </w:rPr>
              <w:t xml:space="preserve"> RawMaterials education programmes</w:t>
            </w:r>
          </w:p>
        </w:tc>
        <w:tc>
          <w:tcPr>
            <w:tcW w:w="1134" w:type="dxa"/>
          </w:tcPr>
          <w:p w14:paraId="3D326AFF" w14:textId="77777777" w:rsidR="00FF7EBE" w:rsidRPr="001166B5" w:rsidRDefault="00FF7EBE" w:rsidP="00BA398B">
            <w:pPr>
              <w:rPr>
                <w:rFonts w:cs="Calibri Light"/>
                <w:sz w:val="16"/>
                <w:szCs w:val="16"/>
              </w:rPr>
            </w:pPr>
          </w:p>
        </w:tc>
        <w:tc>
          <w:tcPr>
            <w:tcW w:w="1042" w:type="dxa"/>
          </w:tcPr>
          <w:p w14:paraId="523F9326" w14:textId="77777777" w:rsidR="00FF7EBE" w:rsidRPr="001166B5" w:rsidRDefault="00FF7EBE" w:rsidP="00BA398B">
            <w:pPr>
              <w:rPr>
                <w:rFonts w:cs="Calibri Light"/>
                <w:sz w:val="16"/>
                <w:szCs w:val="16"/>
              </w:rPr>
            </w:pPr>
          </w:p>
        </w:tc>
        <w:tc>
          <w:tcPr>
            <w:tcW w:w="1651" w:type="dxa"/>
          </w:tcPr>
          <w:p w14:paraId="6BFD02D3" w14:textId="77777777" w:rsidR="00FF7EBE" w:rsidRPr="001166B5" w:rsidRDefault="00FF7EBE" w:rsidP="00BA398B">
            <w:pPr>
              <w:rPr>
                <w:rFonts w:cs="Calibri Light"/>
                <w:sz w:val="16"/>
                <w:szCs w:val="16"/>
              </w:rPr>
            </w:pPr>
          </w:p>
        </w:tc>
      </w:tr>
      <w:tr w:rsidR="00FF7EBE" w:rsidRPr="001166B5" w14:paraId="2F299A76" w14:textId="77777777" w:rsidTr="00BA398B">
        <w:tc>
          <w:tcPr>
            <w:tcW w:w="9214" w:type="dxa"/>
          </w:tcPr>
          <w:p w14:paraId="2C1739F6" w14:textId="257B098D" w:rsidR="00FF7EBE" w:rsidRPr="001166B5" w:rsidRDefault="00445822" w:rsidP="00BA398B">
            <w:pPr>
              <w:ind w:right="-1"/>
              <w:jc w:val="both"/>
              <w:rPr>
                <w:rFonts w:cs="Calibri Light"/>
                <w:sz w:val="16"/>
                <w:szCs w:val="16"/>
              </w:rPr>
            </w:pPr>
            <w:r w:rsidRPr="001166B5">
              <w:rPr>
                <w:rFonts w:cs="Calibri Light"/>
                <w:sz w:val="16"/>
                <w:szCs w:val="16"/>
              </w:rPr>
              <w:t>N</w:t>
            </w:r>
            <w:r w:rsidR="00FF7EBE" w:rsidRPr="001166B5">
              <w:rPr>
                <w:rFonts w:cs="Calibri Light"/>
                <w:sz w:val="16"/>
                <w:szCs w:val="16"/>
              </w:rPr>
              <w:t>umber of relevant idea holders, start-ups</w:t>
            </w:r>
            <w:r w:rsidR="00784B86" w:rsidRPr="001166B5">
              <w:rPr>
                <w:rFonts w:cs="Calibri Light"/>
                <w:sz w:val="16"/>
                <w:szCs w:val="16"/>
              </w:rPr>
              <w:t>,</w:t>
            </w:r>
            <w:r w:rsidR="00FF7EBE" w:rsidRPr="001166B5">
              <w:rPr>
                <w:rFonts w:cs="Calibri Light"/>
                <w:sz w:val="16"/>
                <w:szCs w:val="16"/>
              </w:rPr>
              <w:t xml:space="preserve"> and SMEs applying for EIT </w:t>
            </w:r>
            <w:proofErr w:type="spellStart"/>
            <w:r w:rsidR="00FF7EBE" w:rsidRPr="001166B5">
              <w:rPr>
                <w:rFonts w:cs="Calibri Light"/>
                <w:sz w:val="16"/>
                <w:szCs w:val="16"/>
              </w:rPr>
              <w:t>Jumpstarter</w:t>
            </w:r>
            <w:proofErr w:type="spellEnd"/>
            <w:r w:rsidR="00FF7EBE" w:rsidRPr="001166B5">
              <w:rPr>
                <w:rFonts w:cs="Calibri Light"/>
                <w:sz w:val="16"/>
                <w:szCs w:val="16"/>
              </w:rPr>
              <w:t>, EIT RawMaterials Accelerator</w:t>
            </w:r>
            <w:r w:rsidRPr="001166B5">
              <w:rPr>
                <w:rFonts w:cs="Calibri Light"/>
                <w:sz w:val="16"/>
                <w:szCs w:val="16"/>
              </w:rPr>
              <w:t>,</w:t>
            </w:r>
            <w:r w:rsidR="00FF7EBE" w:rsidRPr="001166B5">
              <w:rPr>
                <w:rFonts w:cs="Calibri Light"/>
                <w:sz w:val="16"/>
                <w:szCs w:val="16"/>
              </w:rPr>
              <w:t xml:space="preserve"> and Booster</w:t>
            </w:r>
            <w:r w:rsidR="00B878EB" w:rsidRPr="001166B5">
              <w:rPr>
                <w:rFonts w:cs="Calibri Light"/>
                <w:sz w:val="16"/>
                <w:szCs w:val="16"/>
              </w:rPr>
              <w:t xml:space="preserve"> Call</w:t>
            </w:r>
            <w:r w:rsidR="00FF7EBE" w:rsidRPr="001166B5">
              <w:rPr>
                <w:rFonts w:cs="Calibri Light"/>
                <w:sz w:val="16"/>
                <w:szCs w:val="16"/>
              </w:rPr>
              <w:t xml:space="preserve"> programmes</w:t>
            </w:r>
          </w:p>
        </w:tc>
        <w:tc>
          <w:tcPr>
            <w:tcW w:w="1134" w:type="dxa"/>
          </w:tcPr>
          <w:p w14:paraId="12174C5D" w14:textId="77777777" w:rsidR="00FF7EBE" w:rsidRPr="001166B5" w:rsidRDefault="00FF7EBE" w:rsidP="00BA398B">
            <w:pPr>
              <w:rPr>
                <w:rFonts w:cs="Calibri Light"/>
                <w:sz w:val="16"/>
                <w:szCs w:val="16"/>
              </w:rPr>
            </w:pPr>
          </w:p>
        </w:tc>
        <w:tc>
          <w:tcPr>
            <w:tcW w:w="1042" w:type="dxa"/>
          </w:tcPr>
          <w:p w14:paraId="22D955E4" w14:textId="77777777" w:rsidR="00FF7EBE" w:rsidRPr="001166B5" w:rsidRDefault="00FF7EBE" w:rsidP="00BA398B">
            <w:pPr>
              <w:rPr>
                <w:rFonts w:cs="Calibri Light"/>
                <w:sz w:val="16"/>
                <w:szCs w:val="16"/>
              </w:rPr>
            </w:pPr>
          </w:p>
        </w:tc>
        <w:tc>
          <w:tcPr>
            <w:tcW w:w="1651" w:type="dxa"/>
          </w:tcPr>
          <w:p w14:paraId="06C0D7F6" w14:textId="77777777" w:rsidR="00FF7EBE" w:rsidRPr="001166B5" w:rsidRDefault="00FF7EBE" w:rsidP="00BA398B">
            <w:pPr>
              <w:rPr>
                <w:rFonts w:cs="Calibri Light"/>
                <w:sz w:val="16"/>
                <w:szCs w:val="16"/>
              </w:rPr>
            </w:pPr>
          </w:p>
        </w:tc>
      </w:tr>
    </w:tbl>
    <w:p w14:paraId="34E52DD6" w14:textId="77777777" w:rsidR="00FF7EBE" w:rsidRPr="001166B5" w:rsidRDefault="00FF7EBE" w:rsidP="000D6AD6">
      <w:pPr>
        <w:pStyle w:val="EITBody"/>
        <w:rPr>
          <w:lang w:val="en-GB"/>
        </w:rPr>
        <w:sectPr w:rsidR="00FF7EBE" w:rsidRPr="001166B5" w:rsidSect="00FF7EBE">
          <w:pgSz w:w="16838" w:h="11906" w:orient="landscape"/>
          <w:pgMar w:top="1134" w:right="2268" w:bottom="1134" w:left="2835" w:header="709" w:footer="851" w:gutter="0"/>
          <w:cols w:space="708"/>
          <w:docGrid w:linePitch="360"/>
        </w:sectPr>
      </w:pPr>
    </w:p>
    <w:p w14:paraId="226F0EF8" w14:textId="31B2FC20" w:rsidR="006F3BE5" w:rsidRPr="001166B5" w:rsidRDefault="006F3BE5" w:rsidP="006F3BE5">
      <w:pPr>
        <w:pStyle w:val="EITSubtitle"/>
        <w:rPr>
          <w:lang w:val="en-GB"/>
        </w:rPr>
      </w:pPr>
      <w:r w:rsidRPr="001166B5">
        <w:rPr>
          <w:lang w:val="en-GB"/>
        </w:rPr>
        <w:lastRenderedPageBreak/>
        <w:t>2.1 Dissemination, exploitation</w:t>
      </w:r>
      <w:r w:rsidR="00445822" w:rsidRPr="001166B5">
        <w:rPr>
          <w:lang w:val="en-GB"/>
        </w:rPr>
        <w:t>,</w:t>
      </w:r>
      <w:r w:rsidRPr="001166B5">
        <w:rPr>
          <w:lang w:val="en-GB"/>
        </w:rPr>
        <w:t xml:space="preserve"> and communication </w:t>
      </w:r>
      <w:r w:rsidRPr="001166B5">
        <w:rPr>
          <w:color w:val="FF0000"/>
          <w:lang w:val="en-GB"/>
        </w:rPr>
        <w:t>[</w:t>
      </w:r>
      <w:proofErr w:type="gramStart"/>
      <w:r w:rsidRPr="001166B5">
        <w:rPr>
          <w:color w:val="FF0000"/>
          <w:lang w:val="en-GB"/>
        </w:rPr>
        <w:t>e.g.</w:t>
      </w:r>
      <w:proofErr w:type="gramEnd"/>
      <w:r w:rsidRPr="001166B5">
        <w:rPr>
          <w:color w:val="FF0000"/>
          <w:lang w:val="en-GB"/>
        </w:rPr>
        <w:t xml:space="preserve"> 2 pages]</w:t>
      </w:r>
    </w:p>
    <w:p w14:paraId="199E0E2C" w14:textId="78CF1B2D" w:rsidR="006F3BE5" w:rsidRPr="001166B5" w:rsidRDefault="006F3BE5" w:rsidP="006F3BE5">
      <w:pPr>
        <w:pStyle w:val="EITBullet"/>
        <w:rPr>
          <w:lang w:val="en-GB"/>
        </w:rPr>
      </w:pPr>
      <w:r w:rsidRPr="001166B5">
        <w:rPr>
          <w:lang w:val="en-GB"/>
        </w:rPr>
        <w:t>Describe the</w:t>
      </w:r>
      <w:r w:rsidRPr="001166B5">
        <w:rPr>
          <w:spacing w:val="-1"/>
          <w:lang w:val="en-GB"/>
        </w:rPr>
        <w:t xml:space="preserve"> </w:t>
      </w:r>
      <w:r w:rsidRPr="001166B5">
        <w:rPr>
          <w:lang w:val="en-GB"/>
        </w:rPr>
        <w:t>planned</w:t>
      </w:r>
      <w:r w:rsidRPr="001166B5">
        <w:rPr>
          <w:spacing w:val="-1"/>
          <w:lang w:val="en-GB"/>
        </w:rPr>
        <w:t xml:space="preserve"> </w:t>
      </w:r>
      <w:r w:rsidRPr="001166B5">
        <w:rPr>
          <w:lang w:val="en-GB"/>
        </w:rPr>
        <w:t>measures</w:t>
      </w:r>
      <w:r w:rsidRPr="001166B5">
        <w:rPr>
          <w:spacing w:val="-1"/>
          <w:lang w:val="en-GB"/>
        </w:rPr>
        <w:t xml:space="preserve"> </w:t>
      </w:r>
      <w:r w:rsidRPr="001166B5">
        <w:rPr>
          <w:lang w:val="en-GB"/>
        </w:rPr>
        <w:t>to</w:t>
      </w:r>
      <w:r w:rsidRPr="001166B5">
        <w:rPr>
          <w:spacing w:val="-2"/>
          <w:lang w:val="en-GB"/>
        </w:rPr>
        <w:t xml:space="preserve"> </w:t>
      </w:r>
      <w:r w:rsidRPr="001166B5">
        <w:rPr>
          <w:lang w:val="en-GB"/>
        </w:rPr>
        <w:t>maximise the</w:t>
      </w:r>
      <w:r w:rsidRPr="001166B5">
        <w:rPr>
          <w:spacing w:val="-1"/>
          <w:lang w:val="en-GB"/>
        </w:rPr>
        <w:t xml:space="preserve"> </w:t>
      </w:r>
      <w:r w:rsidRPr="001166B5">
        <w:rPr>
          <w:lang w:val="en-GB"/>
        </w:rPr>
        <w:t>impact of</w:t>
      </w:r>
      <w:r w:rsidRPr="001166B5">
        <w:rPr>
          <w:spacing w:val="-3"/>
          <w:lang w:val="en-GB"/>
        </w:rPr>
        <w:t xml:space="preserve"> </w:t>
      </w:r>
      <w:r w:rsidRPr="001166B5">
        <w:rPr>
          <w:lang w:val="en-GB"/>
        </w:rPr>
        <w:t>your activity by</w:t>
      </w:r>
      <w:r w:rsidRPr="001166B5">
        <w:rPr>
          <w:spacing w:val="-1"/>
          <w:lang w:val="en-GB"/>
        </w:rPr>
        <w:t xml:space="preserve"> </w:t>
      </w:r>
      <w:r w:rsidRPr="001166B5">
        <w:rPr>
          <w:lang w:val="en-GB"/>
        </w:rPr>
        <w:t>providing</w:t>
      </w:r>
      <w:r w:rsidRPr="001166B5">
        <w:rPr>
          <w:spacing w:val="-2"/>
          <w:lang w:val="en-GB"/>
        </w:rPr>
        <w:t xml:space="preserve"> </w:t>
      </w:r>
      <w:r w:rsidRPr="001166B5">
        <w:rPr>
          <w:lang w:val="en-GB"/>
        </w:rPr>
        <w:t>the</w:t>
      </w:r>
      <w:r w:rsidRPr="001166B5">
        <w:rPr>
          <w:spacing w:val="-1"/>
          <w:lang w:val="en-GB"/>
        </w:rPr>
        <w:t xml:space="preserve"> </w:t>
      </w:r>
      <w:r w:rsidRPr="001166B5">
        <w:rPr>
          <w:lang w:val="en-GB"/>
        </w:rPr>
        <w:t>first version</w:t>
      </w:r>
      <w:r w:rsidRPr="001166B5">
        <w:rPr>
          <w:spacing w:val="-2"/>
          <w:lang w:val="en-GB"/>
        </w:rPr>
        <w:t xml:space="preserve"> </w:t>
      </w:r>
      <w:r w:rsidRPr="001166B5">
        <w:rPr>
          <w:lang w:val="en-GB"/>
        </w:rPr>
        <w:t>of</w:t>
      </w:r>
      <w:r w:rsidRPr="001166B5">
        <w:rPr>
          <w:spacing w:val="-3"/>
          <w:lang w:val="en-GB"/>
        </w:rPr>
        <w:t xml:space="preserve"> </w:t>
      </w:r>
      <w:r w:rsidRPr="001166B5">
        <w:rPr>
          <w:lang w:val="en-GB"/>
        </w:rPr>
        <w:t xml:space="preserve">your </w:t>
      </w:r>
      <w:r w:rsidRPr="001166B5">
        <w:rPr>
          <w:u w:val="single"/>
          <w:lang w:val="en-GB"/>
        </w:rPr>
        <w:t>plan for dissemination and exploitation including communication activities</w:t>
      </w:r>
      <w:r w:rsidRPr="001166B5">
        <w:rPr>
          <w:lang w:val="en-GB"/>
        </w:rPr>
        <w:t>. Describe the dissemination, exploitation</w:t>
      </w:r>
      <w:r w:rsidR="00445822" w:rsidRPr="001166B5">
        <w:rPr>
          <w:lang w:val="en-GB"/>
        </w:rPr>
        <w:t>,</w:t>
      </w:r>
      <w:r w:rsidRPr="001166B5">
        <w:rPr>
          <w:lang w:val="en-GB"/>
        </w:rPr>
        <w:t xml:space="preserve"> and communication measures that are planned, and the target group(s) addressed (</w:t>
      </w:r>
      <w:proofErr w:type="gramStart"/>
      <w:r w:rsidRPr="001166B5">
        <w:rPr>
          <w:lang w:val="en-GB"/>
        </w:rPr>
        <w:t>e.g.</w:t>
      </w:r>
      <w:proofErr w:type="gramEnd"/>
      <w:r w:rsidRPr="001166B5">
        <w:rPr>
          <w:lang w:val="en-GB"/>
        </w:rPr>
        <w:t xml:space="preserve"> the scientific community, end users, financial actors, relevant stakeholders, and the public).</w:t>
      </w:r>
    </w:p>
    <w:p w14:paraId="5F926BCC" w14:textId="3FC08D92" w:rsidR="006F3BE5" w:rsidRPr="001166B5" w:rsidRDefault="006F3BE5" w:rsidP="006F3BE5">
      <w:pPr>
        <w:pStyle w:val="EITBullet"/>
        <w:rPr>
          <w:lang w:val="en-GB"/>
        </w:rPr>
      </w:pPr>
      <w:r w:rsidRPr="001166B5">
        <w:rPr>
          <w:lang w:val="en-GB"/>
        </w:rPr>
        <w:t>Please remember that this plan is an admissibility condition. In case your proposal is selected for funding, a more detailed plan for dissemination and exploitation</w:t>
      </w:r>
      <w:r w:rsidR="009973EE" w:rsidRPr="001166B5">
        <w:rPr>
          <w:lang w:val="en-GB"/>
        </w:rPr>
        <w:t>,</w:t>
      </w:r>
      <w:r w:rsidR="00445822" w:rsidRPr="001166B5">
        <w:rPr>
          <w:lang w:val="en-GB"/>
        </w:rPr>
        <w:t xml:space="preserve"> (D&amp;E plan),</w:t>
      </w:r>
      <w:r w:rsidRPr="001166B5">
        <w:rPr>
          <w:lang w:val="en-GB"/>
        </w:rPr>
        <w:t xml:space="preserve"> including communication activities</w:t>
      </w:r>
      <w:r w:rsidR="00445822" w:rsidRPr="001166B5">
        <w:rPr>
          <w:lang w:val="en-GB"/>
        </w:rPr>
        <w:t>,</w:t>
      </w:r>
      <w:r w:rsidRPr="001166B5">
        <w:rPr>
          <w:lang w:val="en-GB"/>
        </w:rPr>
        <w:t xml:space="preserve"> will need to be provided as a mandatory project deliverable within </w:t>
      </w:r>
      <w:r w:rsidR="00445822" w:rsidRPr="001166B5">
        <w:rPr>
          <w:lang w:val="en-GB"/>
        </w:rPr>
        <w:t>six</w:t>
      </w:r>
      <w:r w:rsidRPr="001166B5">
        <w:rPr>
          <w:lang w:val="en-GB"/>
        </w:rPr>
        <w:t xml:space="preserve"> months </w:t>
      </w:r>
      <w:r w:rsidR="009973EE" w:rsidRPr="001166B5">
        <w:rPr>
          <w:lang w:val="en-GB"/>
        </w:rPr>
        <w:t>of</w:t>
      </w:r>
      <w:r w:rsidRPr="001166B5">
        <w:rPr>
          <w:lang w:val="en-GB"/>
        </w:rPr>
        <w:t xml:space="preserve"> the signature date. This plan shall be periodically updated in alignment with the activity’s progress.</w:t>
      </w:r>
    </w:p>
    <w:p w14:paraId="0F3E6BB2" w14:textId="77777777" w:rsidR="006F3BE5" w:rsidRPr="001166B5" w:rsidRDefault="006F3BE5" w:rsidP="006F3BE5">
      <w:pPr>
        <w:pStyle w:val="EITBody"/>
        <w:ind w:left="340"/>
        <w:rPr>
          <w:lang w:val="en-GB"/>
        </w:rPr>
      </w:pPr>
      <w:r w:rsidRPr="001166B5">
        <w:rPr>
          <w:lang w:val="en-GB"/>
        </w:rPr>
        <w:t>The</w:t>
      </w:r>
      <w:r w:rsidRPr="001166B5">
        <w:rPr>
          <w:spacing w:val="-4"/>
          <w:lang w:val="en-GB"/>
        </w:rPr>
        <w:t xml:space="preserve"> </w:t>
      </w:r>
      <w:r w:rsidRPr="001166B5">
        <w:rPr>
          <w:lang w:val="en-GB"/>
        </w:rPr>
        <w:t>D&amp;E</w:t>
      </w:r>
      <w:r w:rsidRPr="001166B5">
        <w:rPr>
          <w:spacing w:val="-3"/>
          <w:lang w:val="en-GB"/>
        </w:rPr>
        <w:t xml:space="preserve"> </w:t>
      </w:r>
      <w:r w:rsidRPr="001166B5">
        <w:rPr>
          <w:lang w:val="en-GB"/>
        </w:rPr>
        <w:t>plan</w:t>
      </w:r>
      <w:r w:rsidRPr="001166B5">
        <w:rPr>
          <w:spacing w:val="-3"/>
          <w:lang w:val="en-GB"/>
        </w:rPr>
        <w:t xml:space="preserve"> </w:t>
      </w:r>
      <w:r w:rsidRPr="001166B5">
        <w:rPr>
          <w:spacing w:val="-2"/>
          <w:lang w:val="en-GB"/>
        </w:rPr>
        <w:t>should:</w:t>
      </w:r>
    </w:p>
    <w:p w14:paraId="68B6456E" w14:textId="77777777" w:rsidR="006F3BE5" w:rsidRPr="001166B5" w:rsidRDefault="006F3BE5" w:rsidP="006F3BE5">
      <w:pPr>
        <w:pStyle w:val="EITBullet"/>
        <w:numPr>
          <w:ilvl w:val="1"/>
          <w:numId w:val="12"/>
        </w:numPr>
        <w:rPr>
          <w:lang w:val="en-GB"/>
        </w:rPr>
      </w:pPr>
      <w:r w:rsidRPr="001166B5">
        <w:rPr>
          <w:lang w:val="en-GB"/>
        </w:rPr>
        <w:t>be</w:t>
      </w:r>
      <w:r w:rsidRPr="001166B5">
        <w:rPr>
          <w:spacing w:val="-3"/>
          <w:lang w:val="en-GB"/>
        </w:rPr>
        <w:t xml:space="preserve"> </w:t>
      </w:r>
      <w:r w:rsidRPr="001166B5">
        <w:rPr>
          <w:lang w:val="en-GB"/>
        </w:rPr>
        <w:t>specific</w:t>
      </w:r>
      <w:r w:rsidRPr="001166B5">
        <w:rPr>
          <w:spacing w:val="-4"/>
          <w:lang w:val="en-GB"/>
        </w:rPr>
        <w:t xml:space="preserve"> </w:t>
      </w:r>
      <w:r w:rsidRPr="001166B5">
        <w:rPr>
          <w:lang w:val="en-GB"/>
        </w:rPr>
        <w:t>and</w:t>
      </w:r>
      <w:r w:rsidRPr="001166B5">
        <w:rPr>
          <w:spacing w:val="-4"/>
          <w:lang w:val="en-GB"/>
        </w:rPr>
        <w:t xml:space="preserve"> </w:t>
      </w:r>
      <w:r w:rsidRPr="001166B5">
        <w:rPr>
          <w:lang w:val="en-GB"/>
        </w:rPr>
        <w:t>proportionate</w:t>
      </w:r>
      <w:r w:rsidRPr="001166B5">
        <w:rPr>
          <w:spacing w:val="-3"/>
          <w:lang w:val="en-GB"/>
        </w:rPr>
        <w:t xml:space="preserve"> </w:t>
      </w:r>
      <w:r w:rsidRPr="001166B5">
        <w:rPr>
          <w:lang w:val="en-GB"/>
        </w:rPr>
        <w:t>to</w:t>
      </w:r>
      <w:r w:rsidRPr="001166B5">
        <w:rPr>
          <w:spacing w:val="-3"/>
          <w:lang w:val="en-GB"/>
        </w:rPr>
        <w:t xml:space="preserve"> </w:t>
      </w:r>
      <w:r w:rsidRPr="001166B5">
        <w:rPr>
          <w:lang w:val="en-GB"/>
        </w:rPr>
        <w:t>the</w:t>
      </w:r>
      <w:r w:rsidRPr="001166B5">
        <w:rPr>
          <w:spacing w:val="-5"/>
          <w:lang w:val="en-GB"/>
        </w:rPr>
        <w:t xml:space="preserve"> </w:t>
      </w:r>
      <w:r w:rsidRPr="001166B5">
        <w:rPr>
          <w:lang w:val="en-GB"/>
        </w:rPr>
        <w:t>scale</w:t>
      </w:r>
      <w:r w:rsidRPr="001166B5">
        <w:rPr>
          <w:spacing w:val="-3"/>
          <w:lang w:val="en-GB"/>
        </w:rPr>
        <w:t xml:space="preserve"> </w:t>
      </w:r>
      <w:r w:rsidRPr="001166B5">
        <w:rPr>
          <w:lang w:val="en-GB"/>
        </w:rPr>
        <w:t>of</w:t>
      </w:r>
      <w:r w:rsidRPr="001166B5">
        <w:rPr>
          <w:spacing w:val="-6"/>
          <w:lang w:val="en-GB"/>
        </w:rPr>
        <w:t xml:space="preserve"> </w:t>
      </w:r>
      <w:r w:rsidRPr="001166B5">
        <w:rPr>
          <w:lang w:val="en-GB"/>
        </w:rPr>
        <w:t>the</w:t>
      </w:r>
      <w:r w:rsidRPr="001166B5">
        <w:rPr>
          <w:spacing w:val="-2"/>
          <w:lang w:val="en-GB"/>
        </w:rPr>
        <w:t xml:space="preserve"> project.</w:t>
      </w:r>
    </w:p>
    <w:p w14:paraId="33928EE3" w14:textId="655B319D" w:rsidR="006F3BE5" w:rsidRPr="001166B5" w:rsidRDefault="006F3BE5" w:rsidP="006F3BE5">
      <w:pPr>
        <w:pStyle w:val="EITBullet"/>
        <w:numPr>
          <w:ilvl w:val="1"/>
          <w:numId w:val="12"/>
        </w:numPr>
        <w:rPr>
          <w:lang w:val="en-GB"/>
        </w:rPr>
      </w:pPr>
      <w:r w:rsidRPr="001166B5">
        <w:rPr>
          <w:lang w:val="en-GB"/>
        </w:rPr>
        <w:t>define</w:t>
      </w:r>
      <w:r w:rsidRPr="001166B5">
        <w:rPr>
          <w:spacing w:val="-6"/>
          <w:lang w:val="en-GB"/>
        </w:rPr>
        <w:t xml:space="preserve"> </w:t>
      </w:r>
      <w:r w:rsidRPr="001166B5">
        <w:rPr>
          <w:lang w:val="en-GB"/>
        </w:rPr>
        <w:t>the</w:t>
      </w:r>
      <w:r w:rsidRPr="001166B5">
        <w:rPr>
          <w:spacing w:val="-9"/>
          <w:lang w:val="en-GB"/>
        </w:rPr>
        <w:t xml:space="preserve"> </w:t>
      </w:r>
      <w:r w:rsidRPr="001166B5">
        <w:rPr>
          <w:lang w:val="en-GB"/>
        </w:rPr>
        <w:t>relevant</w:t>
      </w:r>
      <w:r w:rsidRPr="001166B5">
        <w:rPr>
          <w:spacing w:val="-8"/>
          <w:lang w:val="en-GB"/>
        </w:rPr>
        <w:t xml:space="preserve"> </w:t>
      </w:r>
      <w:r w:rsidRPr="001166B5">
        <w:rPr>
          <w:lang w:val="en-GB"/>
        </w:rPr>
        <w:t>stakeholder</w:t>
      </w:r>
      <w:r w:rsidRPr="001166B5">
        <w:rPr>
          <w:spacing w:val="-6"/>
          <w:lang w:val="en-GB"/>
        </w:rPr>
        <w:t xml:space="preserve"> </w:t>
      </w:r>
      <w:r w:rsidRPr="001166B5">
        <w:rPr>
          <w:lang w:val="en-GB"/>
        </w:rPr>
        <w:t>groups,</w:t>
      </w:r>
      <w:r w:rsidRPr="001166B5">
        <w:rPr>
          <w:spacing w:val="-9"/>
          <w:lang w:val="en-GB"/>
        </w:rPr>
        <w:t xml:space="preserve"> </w:t>
      </w:r>
      <w:r w:rsidRPr="001166B5">
        <w:rPr>
          <w:lang w:val="en-GB"/>
        </w:rPr>
        <w:t>such</w:t>
      </w:r>
      <w:r w:rsidRPr="001166B5">
        <w:rPr>
          <w:spacing w:val="-7"/>
          <w:lang w:val="en-GB"/>
        </w:rPr>
        <w:t xml:space="preserve"> </w:t>
      </w:r>
      <w:r w:rsidRPr="001166B5">
        <w:rPr>
          <w:lang w:val="en-GB"/>
        </w:rPr>
        <w:t>as</w:t>
      </w:r>
      <w:r w:rsidRPr="001166B5">
        <w:rPr>
          <w:spacing w:val="-6"/>
          <w:lang w:val="en-GB"/>
        </w:rPr>
        <w:t xml:space="preserve"> </w:t>
      </w:r>
      <w:r w:rsidRPr="001166B5">
        <w:rPr>
          <w:lang w:val="en-GB"/>
        </w:rPr>
        <w:t>policymakers,</w:t>
      </w:r>
      <w:r w:rsidRPr="001166B5">
        <w:rPr>
          <w:spacing w:val="-6"/>
          <w:lang w:val="en-GB"/>
        </w:rPr>
        <w:t xml:space="preserve"> </w:t>
      </w:r>
      <w:r w:rsidRPr="001166B5">
        <w:rPr>
          <w:lang w:val="en-GB"/>
        </w:rPr>
        <w:t>industry</w:t>
      </w:r>
      <w:r w:rsidRPr="001166B5">
        <w:rPr>
          <w:spacing w:val="-10"/>
          <w:lang w:val="en-GB"/>
        </w:rPr>
        <w:t xml:space="preserve"> </w:t>
      </w:r>
      <w:r w:rsidRPr="001166B5">
        <w:rPr>
          <w:lang w:val="en-GB"/>
        </w:rPr>
        <w:t>representatives,</w:t>
      </w:r>
      <w:r w:rsidRPr="001166B5">
        <w:rPr>
          <w:spacing w:val="-6"/>
          <w:lang w:val="en-GB"/>
        </w:rPr>
        <w:t xml:space="preserve"> </w:t>
      </w:r>
      <w:r w:rsidRPr="001166B5">
        <w:rPr>
          <w:lang w:val="en-GB"/>
        </w:rPr>
        <w:t>investors, standardisation bodies and regulatory authorities, and national and regional administrations who will be reached by the projects with their dissemination and exploitation activities.</w:t>
      </w:r>
    </w:p>
    <w:p w14:paraId="188072F5" w14:textId="5903EBEF" w:rsidR="006F3BE5" w:rsidRPr="001166B5" w:rsidRDefault="006F3BE5" w:rsidP="006F3BE5">
      <w:pPr>
        <w:pStyle w:val="EITBullet"/>
        <w:numPr>
          <w:ilvl w:val="1"/>
          <w:numId w:val="12"/>
        </w:numPr>
        <w:rPr>
          <w:lang w:val="en-GB"/>
        </w:rPr>
      </w:pPr>
      <w:r w:rsidRPr="001166B5">
        <w:rPr>
          <w:lang w:val="en-GB"/>
        </w:rPr>
        <w:t>contain</w:t>
      </w:r>
      <w:r w:rsidRPr="001166B5">
        <w:rPr>
          <w:spacing w:val="-10"/>
          <w:lang w:val="en-GB"/>
        </w:rPr>
        <w:t xml:space="preserve"> </w:t>
      </w:r>
      <w:r w:rsidRPr="001166B5">
        <w:rPr>
          <w:lang w:val="en-GB"/>
        </w:rPr>
        <w:t>the</w:t>
      </w:r>
      <w:r w:rsidRPr="001166B5">
        <w:rPr>
          <w:spacing w:val="-9"/>
          <w:lang w:val="en-GB"/>
        </w:rPr>
        <w:t xml:space="preserve"> </w:t>
      </w:r>
      <w:r w:rsidRPr="001166B5">
        <w:rPr>
          <w:lang w:val="en-GB"/>
        </w:rPr>
        <w:t>designated</w:t>
      </w:r>
      <w:r w:rsidRPr="001166B5">
        <w:rPr>
          <w:spacing w:val="-9"/>
          <w:lang w:val="en-GB"/>
        </w:rPr>
        <w:t xml:space="preserve"> </w:t>
      </w:r>
      <w:r w:rsidRPr="001166B5">
        <w:rPr>
          <w:lang w:val="en-GB"/>
        </w:rPr>
        <w:t>dissemination, target audiences</w:t>
      </w:r>
      <w:r w:rsidR="00445822" w:rsidRPr="001166B5">
        <w:rPr>
          <w:lang w:val="en-GB"/>
        </w:rPr>
        <w:t>,</w:t>
      </w:r>
      <w:r w:rsidRPr="001166B5">
        <w:rPr>
          <w:lang w:val="en-GB"/>
        </w:rPr>
        <w:t xml:space="preserve"> and consortium partners responsible for the </w:t>
      </w:r>
      <w:r w:rsidR="00445822" w:rsidRPr="001166B5">
        <w:rPr>
          <w:lang w:val="en-GB"/>
        </w:rPr>
        <w:t>d</w:t>
      </w:r>
      <w:r w:rsidRPr="001166B5">
        <w:rPr>
          <w:lang w:val="en-GB"/>
        </w:rPr>
        <w:t>issemination activities.</w:t>
      </w:r>
    </w:p>
    <w:p w14:paraId="12C6E857" w14:textId="067F1E1F" w:rsidR="006F3BE5" w:rsidRPr="001166B5" w:rsidRDefault="006F3BE5" w:rsidP="006F3BE5">
      <w:pPr>
        <w:pStyle w:val="EITBullet"/>
        <w:numPr>
          <w:ilvl w:val="1"/>
          <w:numId w:val="12"/>
        </w:numPr>
        <w:rPr>
          <w:lang w:val="en-GB"/>
        </w:rPr>
      </w:pPr>
      <w:r w:rsidRPr="001166B5">
        <w:rPr>
          <w:lang w:val="en-GB"/>
        </w:rPr>
        <w:t>contain the expected exploitable results</w:t>
      </w:r>
      <w:r w:rsidR="00445822" w:rsidRPr="001166B5">
        <w:rPr>
          <w:lang w:val="en-GB"/>
        </w:rPr>
        <w:t xml:space="preserve"> and</w:t>
      </w:r>
      <w:r w:rsidRPr="001166B5">
        <w:rPr>
          <w:lang w:val="en-GB"/>
        </w:rPr>
        <w:t xml:space="preserve"> their exploitation routes</w:t>
      </w:r>
      <w:r w:rsidR="009973EE" w:rsidRPr="001166B5">
        <w:rPr>
          <w:lang w:val="en-GB"/>
        </w:rPr>
        <w:t>,</w:t>
      </w:r>
      <w:r w:rsidRPr="001166B5">
        <w:rPr>
          <w:lang w:val="en-GB"/>
        </w:rPr>
        <w:t xml:space="preserve"> and consortium partners responsible for the exploitation activities.</w:t>
      </w:r>
    </w:p>
    <w:p w14:paraId="73CC0215" w14:textId="5AA29180" w:rsidR="006F3BE5" w:rsidRPr="001166B5" w:rsidRDefault="00445822" w:rsidP="006F3BE5">
      <w:pPr>
        <w:pStyle w:val="EITBullet"/>
        <w:numPr>
          <w:ilvl w:val="1"/>
          <w:numId w:val="12"/>
        </w:numPr>
        <w:rPr>
          <w:lang w:val="en-GB"/>
        </w:rPr>
      </w:pPr>
      <w:r w:rsidRPr="001166B5">
        <w:rPr>
          <w:lang w:val="en-GB"/>
        </w:rPr>
        <w:t>include</w:t>
      </w:r>
      <w:r w:rsidR="006F3BE5" w:rsidRPr="001166B5">
        <w:rPr>
          <w:lang w:val="en-GB"/>
        </w:rPr>
        <w:t xml:space="preserve"> an overview of good practices, lessons </w:t>
      </w:r>
      <w:r w:rsidR="009973EE" w:rsidRPr="001166B5">
        <w:rPr>
          <w:lang w:val="en-GB"/>
        </w:rPr>
        <w:t>learned</w:t>
      </w:r>
      <w:r w:rsidRPr="001166B5">
        <w:rPr>
          <w:lang w:val="en-GB"/>
        </w:rPr>
        <w:t>,</w:t>
      </w:r>
      <w:r w:rsidR="006F3BE5" w:rsidRPr="001166B5">
        <w:rPr>
          <w:lang w:val="en-GB"/>
        </w:rPr>
        <w:t xml:space="preserve"> and success stories that could be </w:t>
      </w:r>
      <w:r w:rsidR="006F3BE5" w:rsidRPr="001166B5">
        <w:rPr>
          <w:spacing w:val="-2"/>
          <w:lang w:val="en-GB"/>
        </w:rPr>
        <w:t>disseminated.</w:t>
      </w:r>
    </w:p>
    <w:p w14:paraId="7478CD79" w14:textId="77777777" w:rsidR="006F3BE5" w:rsidRPr="001166B5" w:rsidRDefault="006F3BE5" w:rsidP="006F3BE5">
      <w:pPr>
        <w:pStyle w:val="EITBullet"/>
        <w:numPr>
          <w:ilvl w:val="1"/>
          <w:numId w:val="12"/>
        </w:numPr>
        <w:rPr>
          <w:lang w:val="en-GB"/>
        </w:rPr>
      </w:pPr>
      <w:r w:rsidRPr="001166B5">
        <w:rPr>
          <w:lang w:val="en-GB"/>
        </w:rPr>
        <w:t>be updated regularly according to the project work plan with results achieved and possible drawbacks experienced.</w:t>
      </w:r>
    </w:p>
    <w:p w14:paraId="596F7FE2" w14:textId="16B4443A" w:rsidR="006F3BE5" w:rsidRPr="001166B5" w:rsidRDefault="006F3BE5" w:rsidP="006F3BE5">
      <w:pPr>
        <w:pStyle w:val="EITBullet"/>
        <w:rPr>
          <w:lang w:val="en-GB"/>
        </w:rPr>
      </w:pPr>
      <w:r w:rsidRPr="001166B5">
        <w:rPr>
          <w:lang w:val="en-GB"/>
        </w:rPr>
        <w:t>If relevant, outline your strategy for the management of intellectual property</w:t>
      </w:r>
      <w:r w:rsidR="00445822" w:rsidRPr="001166B5">
        <w:rPr>
          <w:lang w:val="en-GB"/>
        </w:rPr>
        <w:t xml:space="preserve"> and</w:t>
      </w:r>
      <w:r w:rsidRPr="001166B5">
        <w:rPr>
          <w:lang w:val="en-GB"/>
        </w:rPr>
        <w:t xml:space="preserve"> foreseen protection measures such as patents, design rights, copyrights, trade secrets, etc., and how these would be used to support exploitation</w:t>
      </w:r>
      <w:r w:rsidR="009A519C" w:rsidRPr="001166B5">
        <w:rPr>
          <w:lang w:val="en-GB"/>
        </w:rPr>
        <w:t>.</w:t>
      </w:r>
    </w:p>
    <w:p w14:paraId="3352EFFE" w14:textId="29A4FDE5" w:rsidR="006F3BE5" w:rsidRPr="001166B5" w:rsidRDefault="006F3BE5" w:rsidP="006F3BE5">
      <w:pPr>
        <w:spacing w:before="120" w:after="120" w:line="240" w:lineRule="auto"/>
        <w:contextualSpacing w:val="0"/>
        <w:jc w:val="both"/>
        <w:rPr>
          <w:bCs/>
          <w:color w:val="034EA2"/>
        </w:rPr>
      </w:pPr>
    </w:p>
    <w:p w14:paraId="39AD1382" w14:textId="3F6EAA45" w:rsidR="006F3BE5" w:rsidRPr="001166B5" w:rsidRDefault="006F3BE5" w:rsidP="006F3BE5">
      <w:pPr>
        <w:spacing w:before="120" w:after="120" w:line="240" w:lineRule="auto"/>
        <w:contextualSpacing w:val="0"/>
        <w:jc w:val="both"/>
        <w:rPr>
          <w:bCs/>
          <w:color w:val="034EA2"/>
        </w:rPr>
      </w:pPr>
    </w:p>
    <w:p w14:paraId="1386F070" w14:textId="77777777" w:rsidR="00B878EB" w:rsidRPr="001166B5" w:rsidRDefault="00B878EB" w:rsidP="006F3BE5">
      <w:pPr>
        <w:spacing w:before="120" w:after="120" w:line="240" w:lineRule="auto"/>
        <w:contextualSpacing w:val="0"/>
        <w:jc w:val="both"/>
        <w:rPr>
          <w:bCs/>
          <w:color w:val="034EA2"/>
        </w:rPr>
      </w:pPr>
    </w:p>
    <w:p w14:paraId="2589F4B8" w14:textId="47200B01" w:rsidR="006F3BE5" w:rsidRPr="001166B5" w:rsidRDefault="006F3BE5" w:rsidP="006F3BE5">
      <w:pPr>
        <w:pStyle w:val="EITTitle"/>
        <w:rPr>
          <w:lang w:val="en-GB"/>
        </w:rPr>
      </w:pPr>
      <w:r w:rsidRPr="001166B5">
        <w:rPr>
          <w:lang w:val="en-GB"/>
        </w:rPr>
        <w:lastRenderedPageBreak/>
        <w:t>3. QUALITY AND EFFICIENCY OF THE IMPLEMENTATION</w:t>
      </w:r>
    </w:p>
    <w:p w14:paraId="006E6EB0" w14:textId="77777777" w:rsidR="006F3BE5" w:rsidRPr="001166B5" w:rsidRDefault="006F3BE5" w:rsidP="006F3BE5">
      <w:pPr>
        <w:pStyle w:val="EITSubtitle"/>
        <w:rPr>
          <w:lang w:val="en-GB"/>
        </w:rPr>
      </w:pPr>
    </w:p>
    <w:p w14:paraId="387DF4BC" w14:textId="0F0DCAF2" w:rsidR="006F3BE5" w:rsidRPr="001166B5" w:rsidRDefault="006F3BE5" w:rsidP="006F3BE5">
      <w:pPr>
        <w:pStyle w:val="EITSubtitle"/>
        <w:rPr>
          <w:lang w:val="en-GB"/>
        </w:rPr>
      </w:pPr>
      <w:r w:rsidRPr="001166B5">
        <w:rPr>
          <w:lang w:val="en-GB"/>
        </w:rPr>
        <w:t xml:space="preserve">3.1. Work plan and resources </w:t>
      </w:r>
      <w:r w:rsidRPr="001166B5">
        <w:rPr>
          <w:color w:val="FF0000"/>
          <w:w w:val="103"/>
          <w:lang w:val="en-GB"/>
        </w:rPr>
        <w:t>[</w:t>
      </w:r>
      <w:proofErr w:type="gramStart"/>
      <w:r w:rsidRPr="001166B5">
        <w:rPr>
          <w:color w:val="FF0000"/>
          <w:w w:val="103"/>
          <w:lang w:val="en-GB"/>
        </w:rPr>
        <w:t>e.g.</w:t>
      </w:r>
      <w:proofErr w:type="gramEnd"/>
      <w:r w:rsidRPr="001166B5">
        <w:rPr>
          <w:color w:val="FF0000"/>
          <w:w w:val="103"/>
          <w:lang w:val="en-GB"/>
        </w:rPr>
        <w:t xml:space="preserve"> 12 pages including tables]</w:t>
      </w:r>
    </w:p>
    <w:p w14:paraId="5322AB7C" w14:textId="77777777" w:rsidR="006F3BE5" w:rsidRPr="001166B5" w:rsidRDefault="006F3BE5" w:rsidP="006F3BE5">
      <w:pPr>
        <w:pStyle w:val="Szvegtrzs"/>
        <w:rPr>
          <w:rFonts w:ascii="Calibri Light" w:hAnsi="Calibri Light" w:cs="Calibri Light"/>
          <w:lang w:val="en-GB"/>
        </w:rPr>
      </w:pPr>
      <w:r w:rsidRPr="001166B5">
        <w:rPr>
          <w:rFonts w:ascii="Calibri Light" w:hAnsi="Calibri Light" w:cs="Calibri Light"/>
          <w:lang w:val="en-GB"/>
        </w:rPr>
        <w:t>Please</w:t>
      </w:r>
      <w:r w:rsidRPr="001166B5">
        <w:rPr>
          <w:rFonts w:ascii="Calibri Light" w:hAnsi="Calibri Light" w:cs="Calibri Light"/>
          <w:spacing w:val="-2"/>
          <w:lang w:val="en-GB"/>
        </w:rPr>
        <w:t xml:space="preserve"> </w:t>
      </w:r>
      <w:r w:rsidRPr="001166B5">
        <w:rPr>
          <w:rFonts w:ascii="Calibri Light" w:hAnsi="Calibri Light" w:cs="Calibri Light"/>
          <w:lang w:val="en-GB"/>
        </w:rPr>
        <w:t>provide</w:t>
      </w:r>
      <w:r w:rsidRPr="001166B5">
        <w:rPr>
          <w:rFonts w:ascii="Calibri Light" w:hAnsi="Calibri Light" w:cs="Calibri Light"/>
          <w:spacing w:val="-4"/>
          <w:lang w:val="en-GB"/>
        </w:rPr>
        <w:t xml:space="preserve"> </w:t>
      </w:r>
      <w:r w:rsidRPr="001166B5">
        <w:rPr>
          <w:rFonts w:ascii="Calibri Light" w:hAnsi="Calibri Light" w:cs="Calibri Light"/>
          <w:lang w:val="en-GB"/>
        </w:rPr>
        <w:t>the</w:t>
      </w:r>
      <w:r w:rsidRPr="001166B5">
        <w:rPr>
          <w:rFonts w:ascii="Calibri Light" w:hAnsi="Calibri Light" w:cs="Calibri Light"/>
          <w:spacing w:val="-2"/>
          <w:lang w:val="en-GB"/>
        </w:rPr>
        <w:t xml:space="preserve"> following:</w:t>
      </w:r>
    </w:p>
    <w:p w14:paraId="7419900E" w14:textId="310ED65C" w:rsidR="006F3BE5" w:rsidRPr="001166B5" w:rsidRDefault="009A519C" w:rsidP="006F3BE5">
      <w:pPr>
        <w:pStyle w:val="EITBullet"/>
        <w:rPr>
          <w:lang w:val="en-GB"/>
        </w:rPr>
      </w:pPr>
      <w:r w:rsidRPr="001166B5">
        <w:rPr>
          <w:lang w:val="en-GB"/>
        </w:rPr>
        <w:t>A b</w:t>
      </w:r>
      <w:r w:rsidR="006F3BE5" w:rsidRPr="001166B5">
        <w:rPr>
          <w:lang w:val="en-GB"/>
        </w:rPr>
        <w:t>rief presentation of the overall structure of the work plan</w:t>
      </w:r>
      <w:r w:rsidRPr="001166B5">
        <w:rPr>
          <w:lang w:val="en-GB"/>
        </w:rPr>
        <w:t>,</w:t>
      </w:r>
      <w:r w:rsidR="006F3BE5" w:rsidRPr="001166B5">
        <w:rPr>
          <w:lang w:val="en-GB"/>
        </w:rPr>
        <w:t xml:space="preserve"> ensuring its relevance and consistency with the scope defined in the </w:t>
      </w:r>
      <w:r w:rsidRPr="001166B5">
        <w:rPr>
          <w:lang w:val="en-GB"/>
        </w:rPr>
        <w:t>i</w:t>
      </w:r>
      <w:r w:rsidR="006F3BE5" w:rsidRPr="001166B5">
        <w:rPr>
          <w:lang w:val="en-GB"/>
        </w:rPr>
        <w:t>nvitation to submit proposals for the 2023-2025 EIT RawMaterials Call for EIT RIS Hub activities</w:t>
      </w:r>
      <w:r w:rsidRPr="001166B5">
        <w:rPr>
          <w:lang w:val="en-GB"/>
        </w:rPr>
        <w:t>.</w:t>
      </w:r>
    </w:p>
    <w:p w14:paraId="13B86B64" w14:textId="09160A79" w:rsidR="006F3BE5" w:rsidRPr="001166B5" w:rsidRDefault="009A519C" w:rsidP="006F3BE5">
      <w:pPr>
        <w:pStyle w:val="EITBullet"/>
        <w:rPr>
          <w:lang w:val="en-GB"/>
        </w:rPr>
      </w:pPr>
      <w:r w:rsidRPr="001166B5">
        <w:rPr>
          <w:lang w:val="en-GB"/>
        </w:rPr>
        <w:t>The t</w:t>
      </w:r>
      <w:r w:rsidR="006F3BE5" w:rsidRPr="001166B5">
        <w:rPr>
          <w:lang w:val="en-GB"/>
        </w:rPr>
        <w:t>iming of the different work packages and their components (Gantt chart or similar)</w:t>
      </w:r>
      <w:r w:rsidRPr="001166B5">
        <w:rPr>
          <w:lang w:val="en-GB"/>
        </w:rPr>
        <w:t>.</w:t>
      </w:r>
    </w:p>
    <w:p w14:paraId="24FC8A03" w14:textId="7CF820BC" w:rsidR="006F3BE5" w:rsidRPr="001166B5" w:rsidRDefault="009A519C" w:rsidP="006F3BE5">
      <w:pPr>
        <w:pStyle w:val="EITBullet"/>
        <w:rPr>
          <w:lang w:val="en-GB"/>
        </w:rPr>
      </w:pPr>
      <w:r w:rsidRPr="001166B5">
        <w:rPr>
          <w:lang w:val="en-GB"/>
        </w:rPr>
        <w:t xml:space="preserve">A </w:t>
      </w:r>
      <w:r w:rsidR="006F3BE5" w:rsidRPr="001166B5">
        <w:rPr>
          <w:lang w:val="en-GB"/>
        </w:rPr>
        <w:t>detailed work description, i.e.:</w:t>
      </w:r>
    </w:p>
    <w:p w14:paraId="07474ECA" w14:textId="69702E88" w:rsidR="006F3BE5" w:rsidRPr="001166B5" w:rsidRDefault="009A519C" w:rsidP="006F3BE5">
      <w:pPr>
        <w:pStyle w:val="EITBullet"/>
        <w:numPr>
          <w:ilvl w:val="1"/>
          <w:numId w:val="12"/>
        </w:numPr>
        <w:rPr>
          <w:lang w:val="en-GB"/>
        </w:rPr>
      </w:pPr>
      <w:r w:rsidRPr="001166B5">
        <w:rPr>
          <w:lang w:val="en-GB"/>
        </w:rPr>
        <w:t>A</w:t>
      </w:r>
      <w:r w:rsidR="006F3BE5" w:rsidRPr="001166B5">
        <w:rPr>
          <w:lang w:val="en-GB"/>
        </w:rPr>
        <w:t xml:space="preserve"> list of work packages (table 3.1a)</w:t>
      </w:r>
      <w:r w:rsidRPr="001166B5">
        <w:rPr>
          <w:lang w:val="en-GB"/>
        </w:rPr>
        <w:t>.</w:t>
      </w:r>
    </w:p>
    <w:p w14:paraId="55A6499D" w14:textId="57D9EBA9" w:rsidR="006F3BE5" w:rsidRPr="001166B5" w:rsidRDefault="009A519C" w:rsidP="006F3BE5">
      <w:pPr>
        <w:pStyle w:val="EITBullet"/>
        <w:numPr>
          <w:ilvl w:val="1"/>
          <w:numId w:val="12"/>
        </w:numPr>
        <w:rPr>
          <w:lang w:val="en-GB"/>
        </w:rPr>
      </w:pPr>
      <w:r w:rsidRPr="001166B5">
        <w:rPr>
          <w:lang w:val="en-GB"/>
        </w:rPr>
        <w:t>A</w:t>
      </w:r>
      <w:r w:rsidR="006F3BE5" w:rsidRPr="001166B5">
        <w:rPr>
          <w:lang w:val="en-GB"/>
        </w:rPr>
        <w:t xml:space="preserve"> description of each work package</w:t>
      </w:r>
      <w:r w:rsidRPr="001166B5">
        <w:rPr>
          <w:lang w:val="en-GB"/>
        </w:rPr>
        <w:t>,</w:t>
      </w:r>
      <w:r w:rsidR="006F3BE5" w:rsidRPr="001166B5">
        <w:rPr>
          <w:lang w:val="en-GB"/>
        </w:rPr>
        <w:t xml:space="preserve"> (table 3.1b) lists the minimum mandatory targets to be reached as direct results of the EIT RawMaterials </w:t>
      </w:r>
      <w:r w:rsidR="001712F2" w:rsidRPr="001166B5">
        <w:rPr>
          <w:lang w:val="en-GB"/>
        </w:rPr>
        <w:t xml:space="preserve">RIS </w:t>
      </w:r>
      <w:r w:rsidR="006F3BE5" w:rsidRPr="001166B5">
        <w:rPr>
          <w:lang w:val="en-GB"/>
        </w:rPr>
        <w:t>Hub activities</w:t>
      </w:r>
      <w:r w:rsidRPr="001166B5">
        <w:rPr>
          <w:lang w:val="en-GB"/>
        </w:rPr>
        <w:t>.</w:t>
      </w:r>
    </w:p>
    <w:p w14:paraId="6762E8A5" w14:textId="5E32A2EF" w:rsidR="006F3BE5" w:rsidRPr="001166B5" w:rsidRDefault="009A519C" w:rsidP="006F3BE5">
      <w:pPr>
        <w:pStyle w:val="EITBullet"/>
        <w:numPr>
          <w:ilvl w:val="1"/>
          <w:numId w:val="12"/>
        </w:numPr>
        <w:rPr>
          <w:lang w:val="en-GB"/>
        </w:rPr>
      </w:pPr>
      <w:r w:rsidRPr="001166B5">
        <w:rPr>
          <w:lang w:val="en-GB"/>
        </w:rPr>
        <w:t>A</w:t>
      </w:r>
      <w:r w:rsidR="006F3BE5" w:rsidRPr="001166B5">
        <w:rPr>
          <w:lang w:val="en-GB"/>
        </w:rPr>
        <w:t xml:space="preserve"> list of deliverables (table 3.1ca</w:t>
      </w:r>
      <w:proofErr w:type="gramStart"/>
      <w:r w:rsidR="006F3BE5" w:rsidRPr="001166B5">
        <w:rPr>
          <w:lang w:val="en-GB"/>
        </w:rPr>
        <w:t>);</w:t>
      </w:r>
      <w:proofErr w:type="gramEnd"/>
    </w:p>
    <w:p w14:paraId="5883EF43" w14:textId="77777777" w:rsidR="006F3BE5" w:rsidRPr="001166B5" w:rsidRDefault="006F3BE5" w:rsidP="006F3BE5">
      <w:pPr>
        <w:pStyle w:val="EITBullet"/>
        <w:numPr>
          <w:ilvl w:val="2"/>
          <w:numId w:val="12"/>
        </w:numPr>
        <w:rPr>
          <w:lang w:val="en-GB"/>
        </w:rPr>
      </w:pPr>
      <w:r w:rsidRPr="001166B5">
        <w:rPr>
          <w:lang w:val="en-GB"/>
        </w:rPr>
        <w:t>Give full</w:t>
      </w:r>
      <w:r w:rsidRPr="001166B5">
        <w:rPr>
          <w:spacing w:val="-3"/>
          <w:lang w:val="en-GB"/>
        </w:rPr>
        <w:t xml:space="preserve"> </w:t>
      </w:r>
      <w:r w:rsidRPr="001166B5">
        <w:rPr>
          <w:lang w:val="en-GB"/>
        </w:rPr>
        <w:t>details based on the activities expected to be mandatory and additional.</w:t>
      </w:r>
    </w:p>
    <w:p w14:paraId="587EB7B4" w14:textId="37B832BE" w:rsidR="006F3BE5" w:rsidRPr="001166B5" w:rsidRDefault="009A519C" w:rsidP="006F3BE5">
      <w:pPr>
        <w:pStyle w:val="EITBullet"/>
        <w:numPr>
          <w:ilvl w:val="2"/>
          <w:numId w:val="12"/>
        </w:numPr>
        <w:rPr>
          <w:lang w:val="en-GB"/>
        </w:rPr>
      </w:pPr>
      <w:r w:rsidRPr="001166B5">
        <w:rPr>
          <w:spacing w:val="-6"/>
          <w:lang w:val="en-GB"/>
        </w:rPr>
        <w:t xml:space="preserve">Provide </w:t>
      </w:r>
      <w:r w:rsidR="006F3BE5" w:rsidRPr="001166B5">
        <w:rPr>
          <w:lang w:val="en-GB"/>
        </w:rPr>
        <w:t>enough</w:t>
      </w:r>
      <w:r w:rsidR="006F3BE5" w:rsidRPr="001166B5">
        <w:rPr>
          <w:spacing w:val="-5"/>
          <w:lang w:val="en-GB"/>
        </w:rPr>
        <w:t xml:space="preserve"> </w:t>
      </w:r>
      <w:r w:rsidR="006F3BE5" w:rsidRPr="001166B5">
        <w:rPr>
          <w:lang w:val="en-GB"/>
        </w:rPr>
        <w:t>detail</w:t>
      </w:r>
      <w:r w:rsidR="006F3BE5" w:rsidRPr="001166B5">
        <w:rPr>
          <w:spacing w:val="-5"/>
          <w:lang w:val="en-GB"/>
        </w:rPr>
        <w:t xml:space="preserve"> </w:t>
      </w:r>
      <w:r w:rsidR="006F3BE5" w:rsidRPr="001166B5">
        <w:rPr>
          <w:lang w:val="en-GB"/>
        </w:rPr>
        <w:t>in</w:t>
      </w:r>
      <w:r w:rsidR="006F3BE5" w:rsidRPr="001166B5">
        <w:rPr>
          <w:spacing w:val="-5"/>
          <w:lang w:val="en-GB"/>
        </w:rPr>
        <w:t xml:space="preserve"> </w:t>
      </w:r>
      <w:r w:rsidR="006F3BE5" w:rsidRPr="001166B5">
        <w:rPr>
          <w:lang w:val="en-GB"/>
        </w:rPr>
        <w:t>each</w:t>
      </w:r>
      <w:r w:rsidR="006F3BE5" w:rsidRPr="001166B5">
        <w:rPr>
          <w:spacing w:val="-8"/>
          <w:lang w:val="en-GB"/>
        </w:rPr>
        <w:t xml:space="preserve"> </w:t>
      </w:r>
      <w:r w:rsidR="006F3BE5" w:rsidRPr="001166B5">
        <w:rPr>
          <w:lang w:val="en-GB"/>
        </w:rPr>
        <w:t>work</w:t>
      </w:r>
      <w:r w:rsidR="006F3BE5" w:rsidRPr="001166B5">
        <w:rPr>
          <w:spacing w:val="-6"/>
          <w:lang w:val="en-GB"/>
        </w:rPr>
        <w:t xml:space="preserve"> </w:t>
      </w:r>
      <w:r w:rsidR="006F3BE5" w:rsidRPr="001166B5">
        <w:rPr>
          <w:lang w:val="en-GB"/>
        </w:rPr>
        <w:t>package</w:t>
      </w:r>
      <w:r w:rsidR="006F3BE5" w:rsidRPr="001166B5">
        <w:rPr>
          <w:spacing w:val="-6"/>
          <w:lang w:val="en-GB"/>
        </w:rPr>
        <w:t xml:space="preserve"> </w:t>
      </w:r>
      <w:r w:rsidR="006F3BE5" w:rsidRPr="001166B5">
        <w:rPr>
          <w:lang w:val="en-GB"/>
        </w:rPr>
        <w:t>to</w:t>
      </w:r>
      <w:r w:rsidR="006F3BE5" w:rsidRPr="001166B5">
        <w:rPr>
          <w:spacing w:val="-7"/>
          <w:lang w:val="en-GB"/>
        </w:rPr>
        <w:t xml:space="preserve"> </w:t>
      </w:r>
      <w:r w:rsidR="006F3BE5" w:rsidRPr="001166B5">
        <w:rPr>
          <w:lang w:val="en-GB"/>
        </w:rPr>
        <w:t>justify</w:t>
      </w:r>
      <w:r w:rsidR="006F3BE5" w:rsidRPr="001166B5">
        <w:rPr>
          <w:spacing w:val="-8"/>
          <w:lang w:val="en-GB"/>
        </w:rPr>
        <w:t xml:space="preserve"> </w:t>
      </w:r>
      <w:r w:rsidR="006F3BE5" w:rsidRPr="001166B5">
        <w:rPr>
          <w:lang w:val="en-GB"/>
        </w:rPr>
        <w:t>the</w:t>
      </w:r>
      <w:r w:rsidR="006F3BE5" w:rsidRPr="001166B5">
        <w:rPr>
          <w:spacing w:val="-7"/>
          <w:lang w:val="en-GB"/>
        </w:rPr>
        <w:t xml:space="preserve"> </w:t>
      </w:r>
      <w:r w:rsidR="006F3BE5" w:rsidRPr="001166B5">
        <w:rPr>
          <w:lang w:val="en-GB"/>
        </w:rPr>
        <w:t>proposed</w:t>
      </w:r>
      <w:r w:rsidR="006F3BE5" w:rsidRPr="001166B5">
        <w:rPr>
          <w:spacing w:val="-7"/>
          <w:lang w:val="en-GB"/>
        </w:rPr>
        <w:t xml:space="preserve"> </w:t>
      </w:r>
      <w:r w:rsidR="006F3BE5" w:rsidRPr="001166B5">
        <w:rPr>
          <w:lang w:val="en-GB"/>
        </w:rPr>
        <w:t>resources</w:t>
      </w:r>
      <w:r w:rsidR="006F3BE5" w:rsidRPr="001166B5">
        <w:rPr>
          <w:spacing w:val="-4"/>
          <w:lang w:val="en-GB"/>
        </w:rPr>
        <w:t xml:space="preserve"> </w:t>
      </w:r>
      <w:r w:rsidR="006F3BE5" w:rsidRPr="001166B5">
        <w:rPr>
          <w:lang w:val="en-GB"/>
        </w:rPr>
        <w:t>to</w:t>
      </w:r>
      <w:r w:rsidR="006F3BE5" w:rsidRPr="001166B5">
        <w:rPr>
          <w:spacing w:val="-7"/>
          <w:lang w:val="en-GB"/>
        </w:rPr>
        <w:t xml:space="preserve"> </w:t>
      </w:r>
      <w:r w:rsidR="006F3BE5" w:rsidRPr="001166B5">
        <w:rPr>
          <w:lang w:val="en-GB"/>
        </w:rPr>
        <w:t>be allocated</w:t>
      </w:r>
      <w:r w:rsidRPr="001166B5">
        <w:rPr>
          <w:lang w:val="en-GB"/>
        </w:rPr>
        <w:t>,</w:t>
      </w:r>
      <w:r w:rsidR="006F3BE5" w:rsidRPr="001166B5">
        <w:rPr>
          <w:lang w:val="en-GB"/>
        </w:rPr>
        <w:t xml:space="preserve"> </w:t>
      </w:r>
      <w:proofErr w:type="gramStart"/>
      <w:r w:rsidR="006F3BE5" w:rsidRPr="001166B5">
        <w:rPr>
          <w:lang w:val="en-GB"/>
        </w:rPr>
        <w:t>and also</w:t>
      </w:r>
      <w:proofErr w:type="gramEnd"/>
      <w:r w:rsidR="006F3BE5" w:rsidRPr="001166B5">
        <w:rPr>
          <w:lang w:val="en-GB"/>
        </w:rPr>
        <w:t xml:space="preserve"> quantify information so that progress can be monitored.</w:t>
      </w:r>
    </w:p>
    <w:p w14:paraId="105A507B" w14:textId="554A46F0" w:rsidR="006F3BE5" w:rsidRPr="001166B5" w:rsidRDefault="006F3BE5" w:rsidP="006F3BE5">
      <w:pPr>
        <w:pStyle w:val="EITBullet"/>
        <w:numPr>
          <w:ilvl w:val="2"/>
          <w:numId w:val="12"/>
        </w:numPr>
        <w:rPr>
          <w:lang w:val="en-GB"/>
        </w:rPr>
      </w:pPr>
      <w:r w:rsidRPr="001166B5">
        <w:rPr>
          <w:lang w:val="en-GB"/>
        </w:rPr>
        <w:t>Resources assigned to work packages should be in line with their objectives and deliverables. You are advised to include a distinct work package on project management and</w:t>
      </w:r>
      <w:r w:rsidRPr="001166B5">
        <w:rPr>
          <w:spacing w:val="-2"/>
          <w:lang w:val="en-GB"/>
        </w:rPr>
        <w:t xml:space="preserve"> </w:t>
      </w:r>
      <w:r w:rsidRPr="001166B5">
        <w:rPr>
          <w:lang w:val="en-GB"/>
        </w:rPr>
        <w:t>dissemination,</w:t>
      </w:r>
      <w:r w:rsidRPr="001166B5">
        <w:rPr>
          <w:spacing w:val="-2"/>
          <w:lang w:val="en-GB"/>
        </w:rPr>
        <w:t xml:space="preserve"> </w:t>
      </w:r>
      <w:r w:rsidRPr="001166B5">
        <w:rPr>
          <w:lang w:val="en-GB"/>
        </w:rPr>
        <w:t>exploitation</w:t>
      </w:r>
      <w:r w:rsidR="009A519C" w:rsidRPr="001166B5">
        <w:rPr>
          <w:lang w:val="en-GB"/>
        </w:rPr>
        <w:t>,</w:t>
      </w:r>
      <w:r w:rsidRPr="001166B5">
        <w:rPr>
          <w:spacing w:val="-3"/>
          <w:lang w:val="en-GB"/>
        </w:rPr>
        <w:t xml:space="preserve"> </w:t>
      </w:r>
      <w:r w:rsidRPr="001166B5">
        <w:rPr>
          <w:lang w:val="en-GB"/>
        </w:rPr>
        <w:t>and</w:t>
      </w:r>
      <w:r w:rsidRPr="001166B5">
        <w:rPr>
          <w:spacing w:val="-3"/>
          <w:lang w:val="en-GB"/>
        </w:rPr>
        <w:t xml:space="preserve"> </w:t>
      </w:r>
      <w:r w:rsidRPr="001166B5">
        <w:rPr>
          <w:lang w:val="en-GB"/>
        </w:rPr>
        <w:t>communication</w:t>
      </w:r>
      <w:r w:rsidRPr="001166B5">
        <w:rPr>
          <w:spacing w:val="-3"/>
          <w:lang w:val="en-GB"/>
        </w:rPr>
        <w:t xml:space="preserve"> </w:t>
      </w:r>
      <w:r w:rsidRPr="001166B5">
        <w:rPr>
          <w:lang w:val="en-GB"/>
        </w:rPr>
        <w:t>activities,</w:t>
      </w:r>
      <w:r w:rsidRPr="001166B5">
        <w:rPr>
          <w:spacing w:val="-2"/>
          <w:lang w:val="en-GB"/>
        </w:rPr>
        <w:t xml:space="preserve"> </w:t>
      </w:r>
      <w:r w:rsidRPr="001166B5">
        <w:rPr>
          <w:lang w:val="en-GB"/>
        </w:rPr>
        <w:t>and</w:t>
      </w:r>
      <w:r w:rsidRPr="001166B5">
        <w:rPr>
          <w:spacing w:val="-3"/>
          <w:lang w:val="en-GB"/>
        </w:rPr>
        <w:t xml:space="preserve"> </w:t>
      </w:r>
      <w:r w:rsidRPr="001166B5">
        <w:rPr>
          <w:lang w:val="en-GB"/>
        </w:rPr>
        <w:t>to</w:t>
      </w:r>
      <w:r w:rsidRPr="001166B5">
        <w:rPr>
          <w:spacing w:val="-2"/>
          <w:lang w:val="en-GB"/>
        </w:rPr>
        <w:t xml:space="preserve"> </w:t>
      </w:r>
      <w:r w:rsidRPr="001166B5">
        <w:rPr>
          <w:lang w:val="en-GB"/>
        </w:rPr>
        <w:t>give</w:t>
      </w:r>
      <w:r w:rsidRPr="001166B5">
        <w:rPr>
          <w:spacing w:val="-2"/>
          <w:lang w:val="en-GB"/>
        </w:rPr>
        <w:t xml:space="preserve"> </w:t>
      </w:r>
      <w:r w:rsidRPr="001166B5">
        <w:rPr>
          <w:lang w:val="en-GB"/>
        </w:rPr>
        <w:t>due</w:t>
      </w:r>
      <w:r w:rsidRPr="001166B5">
        <w:rPr>
          <w:spacing w:val="-2"/>
          <w:lang w:val="en-GB"/>
        </w:rPr>
        <w:t xml:space="preserve"> </w:t>
      </w:r>
      <w:r w:rsidRPr="001166B5">
        <w:rPr>
          <w:lang w:val="en-GB"/>
        </w:rPr>
        <w:t>visibility</w:t>
      </w:r>
      <w:r w:rsidRPr="001166B5">
        <w:rPr>
          <w:spacing w:val="-2"/>
          <w:lang w:val="en-GB"/>
        </w:rPr>
        <w:t xml:space="preserve"> </w:t>
      </w:r>
      <w:r w:rsidRPr="001166B5">
        <w:rPr>
          <w:lang w:val="en-GB"/>
        </w:rPr>
        <w:t>in the work plan to data management</w:t>
      </w:r>
      <w:r w:rsidR="009A519C" w:rsidRPr="001166B5">
        <w:rPr>
          <w:lang w:val="en-GB"/>
        </w:rPr>
        <w:t>,</w:t>
      </w:r>
      <w:r w:rsidRPr="001166B5">
        <w:rPr>
          <w:lang w:val="en-GB"/>
        </w:rPr>
        <w:t xml:space="preserve"> either with distinct tasks or distinct work packages.</w:t>
      </w:r>
    </w:p>
    <w:p w14:paraId="73CE3B39" w14:textId="335ABFF2" w:rsidR="006F3BE5" w:rsidRPr="001166B5" w:rsidRDefault="006F3BE5" w:rsidP="006F3BE5">
      <w:pPr>
        <w:pStyle w:val="EITBullet"/>
        <w:numPr>
          <w:ilvl w:val="2"/>
          <w:numId w:val="12"/>
        </w:numPr>
        <w:rPr>
          <w:lang w:val="en-GB"/>
        </w:rPr>
      </w:pPr>
      <w:r w:rsidRPr="001166B5">
        <w:rPr>
          <w:lang w:val="en-GB"/>
        </w:rPr>
        <w:t>You will be required to update the plan for the dissemination and exploitation of results including</w:t>
      </w:r>
      <w:r w:rsidRPr="001166B5">
        <w:rPr>
          <w:spacing w:val="-7"/>
          <w:lang w:val="en-GB"/>
        </w:rPr>
        <w:t xml:space="preserve"> </w:t>
      </w:r>
      <w:r w:rsidRPr="001166B5">
        <w:rPr>
          <w:lang w:val="en-GB"/>
        </w:rPr>
        <w:t>communication</w:t>
      </w:r>
      <w:r w:rsidRPr="001166B5">
        <w:rPr>
          <w:spacing w:val="-8"/>
          <w:lang w:val="en-GB"/>
        </w:rPr>
        <w:t xml:space="preserve"> </w:t>
      </w:r>
      <w:r w:rsidRPr="001166B5">
        <w:rPr>
          <w:lang w:val="en-GB"/>
        </w:rPr>
        <w:t>activities,</w:t>
      </w:r>
      <w:r w:rsidRPr="001166B5">
        <w:rPr>
          <w:spacing w:val="-6"/>
          <w:lang w:val="en-GB"/>
        </w:rPr>
        <w:t xml:space="preserve"> </w:t>
      </w:r>
      <w:r w:rsidRPr="001166B5">
        <w:rPr>
          <w:lang w:val="en-GB"/>
        </w:rPr>
        <w:t>and</w:t>
      </w:r>
      <w:r w:rsidRPr="001166B5">
        <w:rPr>
          <w:spacing w:val="-7"/>
          <w:lang w:val="en-GB"/>
        </w:rPr>
        <w:t xml:space="preserve"> </w:t>
      </w:r>
      <w:r w:rsidRPr="001166B5">
        <w:rPr>
          <w:lang w:val="en-GB"/>
        </w:rPr>
        <w:t>a</w:t>
      </w:r>
      <w:r w:rsidRPr="001166B5">
        <w:rPr>
          <w:spacing w:val="-7"/>
          <w:lang w:val="en-GB"/>
        </w:rPr>
        <w:t xml:space="preserve"> </w:t>
      </w:r>
      <w:r w:rsidRPr="001166B5">
        <w:rPr>
          <w:lang w:val="en-GB"/>
        </w:rPr>
        <w:t>data</w:t>
      </w:r>
      <w:r w:rsidRPr="001166B5">
        <w:rPr>
          <w:spacing w:val="-7"/>
          <w:lang w:val="en-GB"/>
        </w:rPr>
        <w:t xml:space="preserve"> </w:t>
      </w:r>
      <w:r w:rsidRPr="001166B5">
        <w:rPr>
          <w:lang w:val="en-GB"/>
        </w:rPr>
        <w:t>management</w:t>
      </w:r>
      <w:r w:rsidRPr="001166B5">
        <w:rPr>
          <w:spacing w:val="-6"/>
          <w:lang w:val="en-GB"/>
        </w:rPr>
        <w:t xml:space="preserve"> </w:t>
      </w:r>
      <w:r w:rsidRPr="001166B5">
        <w:rPr>
          <w:lang w:val="en-GB"/>
        </w:rPr>
        <w:t>plan</w:t>
      </w:r>
      <w:r w:rsidRPr="001166B5">
        <w:rPr>
          <w:spacing w:val="-7"/>
          <w:lang w:val="en-GB"/>
        </w:rPr>
        <w:t xml:space="preserve"> </w:t>
      </w:r>
      <w:r w:rsidRPr="001166B5">
        <w:rPr>
          <w:lang w:val="en-GB"/>
        </w:rPr>
        <w:t>(this</w:t>
      </w:r>
      <w:r w:rsidRPr="001166B5">
        <w:rPr>
          <w:spacing w:val="-6"/>
          <w:lang w:val="en-GB"/>
        </w:rPr>
        <w:t xml:space="preserve"> </w:t>
      </w:r>
      <w:r w:rsidRPr="001166B5">
        <w:rPr>
          <w:lang w:val="en-GB"/>
        </w:rPr>
        <w:t>does</w:t>
      </w:r>
      <w:r w:rsidRPr="001166B5">
        <w:rPr>
          <w:spacing w:val="-7"/>
          <w:lang w:val="en-GB"/>
        </w:rPr>
        <w:t xml:space="preserve"> </w:t>
      </w:r>
      <w:r w:rsidRPr="001166B5">
        <w:rPr>
          <w:lang w:val="en-GB"/>
        </w:rPr>
        <w:t>not</w:t>
      </w:r>
      <w:r w:rsidRPr="001166B5">
        <w:rPr>
          <w:spacing w:val="-6"/>
          <w:lang w:val="en-GB"/>
        </w:rPr>
        <w:t xml:space="preserve"> </w:t>
      </w:r>
      <w:r w:rsidRPr="001166B5">
        <w:rPr>
          <w:lang w:val="en-GB"/>
        </w:rPr>
        <w:t>apply</w:t>
      </w:r>
      <w:r w:rsidRPr="001166B5">
        <w:rPr>
          <w:spacing w:val="-7"/>
          <w:lang w:val="en-GB"/>
        </w:rPr>
        <w:t xml:space="preserve"> </w:t>
      </w:r>
      <w:r w:rsidRPr="001166B5">
        <w:rPr>
          <w:lang w:val="en-GB"/>
        </w:rPr>
        <w:t>to topics where a plan was not required.) This should include a record of activities related to dissemination and exploitation that have been undertaken</w:t>
      </w:r>
      <w:r w:rsidR="009A519C" w:rsidRPr="001166B5">
        <w:rPr>
          <w:lang w:val="en-GB"/>
        </w:rPr>
        <w:t>,</w:t>
      </w:r>
      <w:r w:rsidRPr="001166B5">
        <w:rPr>
          <w:lang w:val="en-GB"/>
        </w:rPr>
        <w:t xml:space="preserve"> and those still planned.</w:t>
      </w:r>
    </w:p>
    <w:p w14:paraId="49C2F0EB" w14:textId="3B826375" w:rsidR="006F3BE5" w:rsidRPr="001166B5" w:rsidRDefault="006F3BE5" w:rsidP="006F3BE5">
      <w:pPr>
        <w:pStyle w:val="EITBullet"/>
        <w:numPr>
          <w:ilvl w:val="2"/>
          <w:numId w:val="12"/>
        </w:numPr>
        <w:rPr>
          <w:lang w:val="en-GB"/>
        </w:rPr>
      </w:pPr>
      <w:r w:rsidRPr="001166B5">
        <w:rPr>
          <w:lang w:val="en-GB"/>
        </w:rPr>
        <w:lastRenderedPageBreak/>
        <w:t>Please</w:t>
      </w:r>
      <w:r w:rsidRPr="001166B5">
        <w:rPr>
          <w:spacing w:val="-1"/>
          <w:lang w:val="en-GB"/>
        </w:rPr>
        <w:t xml:space="preserve"> </w:t>
      </w:r>
      <w:r w:rsidRPr="001166B5">
        <w:rPr>
          <w:lang w:val="en-GB"/>
        </w:rPr>
        <w:t>make</w:t>
      </w:r>
      <w:r w:rsidRPr="001166B5">
        <w:rPr>
          <w:spacing w:val="-1"/>
          <w:lang w:val="en-GB"/>
        </w:rPr>
        <w:t xml:space="preserve"> </w:t>
      </w:r>
      <w:r w:rsidRPr="001166B5">
        <w:rPr>
          <w:lang w:val="en-GB"/>
        </w:rPr>
        <w:t>sure</w:t>
      </w:r>
      <w:r w:rsidRPr="001166B5">
        <w:rPr>
          <w:spacing w:val="-1"/>
          <w:lang w:val="en-GB"/>
        </w:rPr>
        <w:t xml:space="preserve"> </w:t>
      </w:r>
      <w:r w:rsidRPr="001166B5">
        <w:rPr>
          <w:lang w:val="en-GB"/>
        </w:rPr>
        <w:t>the information in this</w:t>
      </w:r>
      <w:r w:rsidRPr="001166B5">
        <w:rPr>
          <w:spacing w:val="-1"/>
          <w:lang w:val="en-GB"/>
        </w:rPr>
        <w:t xml:space="preserve"> </w:t>
      </w:r>
      <w:r w:rsidRPr="001166B5">
        <w:rPr>
          <w:lang w:val="en-GB"/>
        </w:rPr>
        <w:t>section matches the costs</w:t>
      </w:r>
      <w:r w:rsidR="009A519C" w:rsidRPr="001166B5">
        <w:rPr>
          <w:lang w:val="en-GB"/>
        </w:rPr>
        <w:t>,</w:t>
      </w:r>
      <w:r w:rsidRPr="001166B5">
        <w:rPr>
          <w:lang w:val="en-GB"/>
        </w:rPr>
        <w:t xml:space="preserve"> as</w:t>
      </w:r>
      <w:r w:rsidRPr="001166B5">
        <w:rPr>
          <w:spacing w:val="-1"/>
          <w:lang w:val="en-GB"/>
        </w:rPr>
        <w:t xml:space="preserve"> </w:t>
      </w:r>
      <w:r w:rsidRPr="001166B5">
        <w:rPr>
          <w:lang w:val="en-GB"/>
        </w:rPr>
        <w:t>stated</w:t>
      </w:r>
      <w:r w:rsidRPr="001166B5">
        <w:rPr>
          <w:spacing w:val="-1"/>
          <w:lang w:val="en-GB"/>
        </w:rPr>
        <w:t xml:space="preserve"> </w:t>
      </w:r>
      <w:r w:rsidRPr="001166B5">
        <w:rPr>
          <w:lang w:val="en-GB"/>
        </w:rPr>
        <w:t>in the budget of</w:t>
      </w:r>
      <w:r w:rsidRPr="001166B5">
        <w:rPr>
          <w:spacing w:val="-5"/>
          <w:lang w:val="en-GB"/>
        </w:rPr>
        <w:t xml:space="preserve"> </w:t>
      </w:r>
      <w:r w:rsidRPr="001166B5">
        <w:rPr>
          <w:lang w:val="en-GB"/>
        </w:rPr>
        <w:t>the</w:t>
      </w:r>
      <w:r w:rsidRPr="001166B5">
        <w:rPr>
          <w:spacing w:val="-4"/>
          <w:lang w:val="en-GB"/>
        </w:rPr>
        <w:t xml:space="preserve"> </w:t>
      </w:r>
      <w:r w:rsidRPr="001166B5">
        <w:rPr>
          <w:lang w:val="en-GB"/>
        </w:rPr>
        <w:t>application</w:t>
      </w:r>
      <w:r w:rsidRPr="001166B5">
        <w:rPr>
          <w:spacing w:val="-5"/>
          <w:lang w:val="en-GB"/>
        </w:rPr>
        <w:t xml:space="preserve"> </w:t>
      </w:r>
      <w:r w:rsidRPr="001166B5">
        <w:rPr>
          <w:lang w:val="en-GB"/>
        </w:rPr>
        <w:t>forms,</w:t>
      </w:r>
      <w:r w:rsidRPr="001166B5">
        <w:rPr>
          <w:spacing w:val="-4"/>
          <w:lang w:val="en-GB"/>
        </w:rPr>
        <w:t xml:space="preserve"> </w:t>
      </w:r>
      <w:r w:rsidRPr="001166B5">
        <w:rPr>
          <w:lang w:val="en-GB"/>
        </w:rPr>
        <w:t>and</w:t>
      </w:r>
      <w:r w:rsidRPr="001166B5">
        <w:rPr>
          <w:spacing w:val="-5"/>
          <w:lang w:val="en-GB"/>
        </w:rPr>
        <w:t xml:space="preserve"> </w:t>
      </w:r>
      <w:r w:rsidRPr="001166B5">
        <w:rPr>
          <w:lang w:val="en-GB"/>
        </w:rPr>
        <w:t>the</w:t>
      </w:r>
      <w:r w:rsidRPr="001166B5">
        <w:rPr>
          <w:spacing w:val="-5"/>
          <w:lang w:val="en-GB"/>
        </w:rPr>
        <w:t xml:space="preserve"> </w:t>
      </w:r>
      <w:r w:rsidRPr="001166B5">
        <w:rPr>
          <w:lang w:val="en-GB"/>
        </w:rPr>
        <w:t>number</w:t>
      </w:r>
      <w:r w:rsidRPr="001166B5">
        <w:rPr>
          <w:spacing w:val="-4"/>
          <w:lang w:val="en-GB"/>
        </w:rPr>
        <w:t xml:space="preserve"> </w:t>
      </w:r>
      <w:r w:rsidRPr="001166B5">
        <w:rPr>
          <w:lang w:val="en-GB"/>
        </w:rPr>
        <w:t>of</w:t>
      </w:r>
      <w:r w:rsidRPr="001166B5">
        <w:rPr>
          <w:spacing w:val="-5"/>
          <w:lang w:val="en-GB"/>
        </w:rPr>
        <w:t xml:space="preserve"> </w:t>
      </w:r>
      <w:r w:rsidRPr="001166B5">
        <w:rPr>
          <w:lang w:val="en-GB"/>
        </w:rPr>
        <w:t>person</w:t>
      </w:r>
      <w:r w:rsidRPr="001166B5">
        <w:rPr>
          <w:spacing w:val="-5"/>
          <w:lang w:val="en-GB"/>
        </w:rPr>
        <w:t>-</w:t>
      </w:r>
      <w:r w:rsidRPr="001166B5">
        <w:rPr>
          <w:lang w:val="en-GB"/>
        </w:rPr>
        <w:t>months</w:t>
      </w:r>
      <w:r w:rsidRPr="001166B5">
        <w:rPr>
          <w:spacing w:val="-4"/>
          <w:lang w:val="en-GB"/>
        </w:rPr>
        <w:t xml:space="preserve"> </w:t>
      </w:r>
      <w:r w:rsidRPr="001166B5">
        <w:rPr>
          <w:lang w:val="en-GB"/>
        </w:rPr>
        <w:t>shown</w:t>
      </w:r>
      <w:r w:rsidRPr="001166B5">
        <w:rPr>
          <w:spacing w:val="-5"/>
          <w:lang w:val="en-GB"/>
        </w:rPr>
        <w:t xml:space="preserve"> </w:t>
      </w:r>
      <w:r w:rsidRPr="001166B5">
        <w:rPr>
          <w:lang w:val="en-GB"/>
        </w:rPr>
        <w:t>in</w:t>
      </w:r>
      <w:r w:rsidRPr="001166B5">
        <w:rPr>
          <w:spacing w:val="-5"/>
          <w:lang w:val="en-GB"/>
        </w:rPr>
        <w:t xml:space="preserve"> </w:t>
      </w:r>
      <w:r w:rsidRPr="001166B5">
        <w:rPr>
          <w:lang w:val="en-GB"/>
        </w:rPr>
        <w:t>the detailed work package descriptions.</w:t>
      </w:r>
    </w:p>
    <w:p w14:paraId="56A140E9" w14:textId="142E505B" w:rsidR="006F3BE5" w:rsidRPr="001166B5" w:rsidRDefault="006F3BE5" w:rsidP="006F3BE5">
      <w:pPr>
        <w:pStyle w:val="EITBullet"/>
        <w:rPr>
          <w:lang w:val="en-GB"/>
        </w:rPr>
      </w:pPr>
      <w:r w:rsidRPr="001166B5">
        <w:rPr>
          <w:lang w:val="en-GB"/>
        </w:rPr>
        <w:t>A table with KIC-specific and EIT KPIs planned to achieve (table 3.1cb)</w:t>
      </w:r>
      <w:r w:rsidR="009A519C" w:rsidRPr="001166B5">
        <w:rPr>
          <w:lang w:val="en-GB"/>
        </w:rPr>
        <w:t>.</w:t>
      </w:r>
    </w:p>
    <w:p w14:paraId="034406CF" w14:textId="15D50817" w:rsidR="006F3BE5" w:rsidRPr="001166B5" w:rsidRDefault="009A519C" w:rsidP="006F3BE5">
      <w:pPr>
        <w:pStyle w:val="EITBullet"/>
        <w:rPr>
          <w:lang w:val="en-GB"/>
        </w:rPr>
      </w:pPr>
      <w:r w:rsidRPr="001166B5">
        <w:rPr>
          <w:lang w:val="en-GB"/>
        </w:rPr>
        <w:t>A</w:t>
      </w:r>
      <w:r w:rsidR="006F3BE5" w:rsidRPr="001166B5">
        <w:rPr>
          <w:lang w:val="en-GB"/>
        </w:rPr>
        <w:t xml:space="preserve"> list of milestones (table 3.1d)</w:t>
      </w:r>
      <w:r w:rsidRPr="001166B5">
        <w:rPr>
          <w:lang w:val="en-GB"/>
        </w:rPr>
        <w:t>.</w:t>
      </w:r>
    </w:p>
    <w:p w14:paraId="63C5F6B5" w14:textId="3BB8B343" w:rsidR="006F3BE5" w:rsidRPr="001166B5" w:rsidRDefault="009A519C" w:rsidP="006F3BE5">
      <w:pPr>
        <w:pStyle w:val="EITBullet"/>
        <w:rPr>
          <w:lang w:val="en-GB"/>
        </w:rPr>
      </w:pPr>
      <w:r w:rsidRPr="001166B5">
        <w:rPr>
          <w:lang w:val="en-GB"/>
        </w:rPr>
        <w:t>A</w:t>
      </w:r>
      <w:r w:rsidR="006F3BE5" w:rsidRPr="001166B5">
        <w:rPr>
          <w:lang w:val="en-GB"/>
        </w:rPr>
        <w:t xml:space="preserve"> list of critical risks, relating to activity implementation, that the stated project's objectives may not be achieved. Detail any risk mitigation measures. You will be able to update the list of critical risks and mitigation measures as the activity progresses (table 3.1e)</w:t>
      </w:r>
      <w:r w:rsidRPr="001166B5">
        <w:rPr>
          <w:lang w:val="en-GB"/>
        </w:rPr>
        <w:t>.</w:t>
      </w:r>
    </w:p>
    <w:p w14:paraId="3C9670D9" w14:textId="37C1EEB4" w:rsidR="006F3BE5" w:rsidRPr="001166B5" w:rsidRDefault="009A519C" w:rsidP="006F3BE5">
      <w:pPr>
        <w:pStyle w:val="EITBullet"/>
        <w:rPr>
          <w:lang w:val="en-GB"/>
        </w:rPr>
      </w:pPr>
      <w:r w:rsidRPr="001166B5">
        <w:rPr>
          <w:lang w:val="en-GB"/>
        </w:rPr>
        <w:t>A</w:t>
      </w:r>
      <w:r w:rsidR="006F3BE5" w:rsidRPr="001166B5">
        <w:rPr>
          <w:lang w:val="en-GB"/>
        </w:rPr>
        <w:t xml:space="preserve"> table showing the number of person-months required (table 3.1f).</w:t>
      </w:r>
    </w:p>
    <w:p w14:paraId="6F8E6473" w14:textId="77777777" w:rsidR="006F3BE5" w:rsidRPr="001166B5" w:rsidRDefault="006F3BE5" w:rsidP="006F3BE5">
      <w:pPr>
        <w:pStyle w:val="EITSubtitle"/>
        <w:rPr>
          <w:lang w:val="en-GB"/>
        </w:rPr>
      </w:pPr>
    </w:p>
    <w:p w14:paraId="7273FF4F" w14:textId="3030D252" w:rsidR="006F3BE5" w:rsidRPr="001166B5" w:rsidRDefault="006F3BE5" w:rsidP="006F3BE5">
      <w:pPr>
        <w:pStyle w:val="EITSubtitle"/>
        <w:rPr>
          <w:lang w:val="en-GB"/>
        </w:rPr>
      </w:pPr>
      <w:r w:rsidRPr="001166B5">
        <w:rPr>
          <w:lang w:val="en-GB"/>
        </w:rPr>
        <w:t xml:space="preserve">3.2. Capacity of participants and consortium as a whole </w:t>
      </w:r>
      <w:r w:rsidRPr="001166B5">
        <w:rPr>
          <w:color w:val="FF0000"/>
          <w:lang w:val="en-GB"/>
        </w:rPr>
        <w:t>[</w:t>
      </w:r>
      <w:proofErr w:type="gramStart"/>
      <w:r w:rsidRPr="001166B5">
        <w:rPr>
          <w:color w:val="FF0000"/>
          <w:lang w:val="en-GB"/>
        </w:rPr>
        <w:t>e.g.</w:t>
      </w:r>
      <w:proofErr w:type="gramEnd"/>
      <w:r w:rsidRPr="001166B5">
        <w:rPr>
          <w:color w:val="FF0000"/>
          <w:lang w:val="en-GB"/>
        </w:rPr>
        <w:t xml:space="preserve"> 2 pages]</w:t>
      </w:r>
    </w:p>
    <w:p w14:paraId="671668AA" w14:textId="63F69ADA" w:rsidR="006F3BE5" w:rsidRPr="001166B5" w:rsidRDefault="006F3BE5" w:rsidP="006F3BE5">
      <w:pPr>
        <w:pStyle w:val="EITBullet"/>
        <w:rPr>
          <w:lang w:val="en-GB"/>
        </w:rPr>
      </w:pPr>
      <w:r w:rsidRPr="001166B5">
        <w:rPr>
          <w:lang w:val="en-GB"/>
        </w:rPr>
        <w:t>Describe the consortium</w:t>
      </w:r>
      <w:r w:rsidR="009A519C" w:rsidRPr="001166B5">
        <w:rPr>
          <w:lang w:val="en-GB"/>
        </w:rPr>
        <w:t>;</w:t>
      </w:r>
      <w:r w:rsidRPr="001166B5">
        <w:rPr>
          <w:lang w:val="en-GB"/>
        </w:rPr>
        <w:t xml:space="preserve"> </w:t>
      </w:r>
      <w:r w:rsidR="009A519C" w:rsidRPr="001166B5">
        <w:rPr>
          <w:lang w:val="en-GB"/>
        </w:rPr>
        <w:t xml:space="preserve">how it </w:t>
      </w:r>
      <w:r w:rsidRPr="001166B5">
        <w:rPr>
          <w:lang w:val="en-GB"/>
        </w:rPr>
        <w:t>match</w:t>
      </w:r>
      <w:r w:rsidR="009A519C" w:rsidRPr="001166B5">
        <w:rPr>
          <w:lang w:val="en-GB"/>
        </w:rPr>
        <w:t>es</w:t>
      </w:r>
      <w:r w:rsidRPr="001166B5">
        <w:rPr>
          <w:lang w:val="en-GB"/>
        </w:rPr>
        <w:t xml:space="preserve"> the project’s objectives and bring</w:t>
      </w:r>
      <w:r w:rsidR="00B63A63" w:rsidRPr="001166B5">
        <w:rPr>
          <w:lang w:val="en-GB"/>
        </w:rPr>
        <w:t>s</w:t>
      </w:r>
      <w:r w:rsidRPr="001166B5">
        <w:rPr>
          <w:lang w:val="en-GB"/>
        </w:rPr>
        <w:t xml:space="preserve"> together the necessary disciplinary and inter-disciplinary knowledge. Include in the description affiliated entities and associated partners, if any. This is the chapter where you introduce your organisation if it is a sole beneficiary of the project proposal</w:t>
      </w:r>
      <w:r w:rsidR="00B63A63" w:rsidRPr="001166B5">
        <w:rPr>
          <w:lang w:val="en-GB"/>
        </w:rPr>
        <w:t>.</w:t>
      </w:r>
    </w:p>
    <w:p w14:paraId="61BA4268" w14:textId="77777777" w:rsidR="006F3BE5" w:rsidRPr="001166B5" w:rsidRDefault="006F3BE5" w:rsidP="006F3BE5">
      <w:pPr>
        <w:pStyle w:val="EITBullet"/>
        <w:rPr>
          <w:lang w:val="en-GB"/>
        </w:rPr>
      </w:pPr>
      <w:r w:rsidRPr="001166B5">
        <w:rPr>
          <w:lang w:val="en-GB"/>
        </w:rPr>
        <w:t>Show (if applicable) how the partners will have access to the critical infrastructure needed to carry out the project activities.</w:t>
      </w:r>
    </w:p>
    <w:p w14:paraId="41928B43" w14:textId="14ABF7FB" w:rsidR="006F3BE5" w:rsidRPr="001166B5" w:rsidRDefault="006F3BE5" w:rsidP="006F3BE5">
      <w:pPr>
        <w:pStyle w:val="EITBullet"/>
        <w:rPr>
          <w:lang w:val="en-GB"/>
        </w:rPr>
      </w:pPr>
      <w:r w:rsidRPr="001166B5">
        <w:rPr>
          <w:lang w:val="en-GB"/>
        </w:rPr>
        <w:t>Describe how the members complement one another (and cover the value chain, where appropriate)</w:t>
      </w:r>
      <w:r w:rsidR="00B63A63" w:rsidRPr="001166B5">
        <w:rPr>
          <w:lang w:val="en-GB"/>
        </w:rPr>
        <w:t>.</w:t>
      </w:r>
    </w:p>
    <w:p w14:paraId="2DF5705E" w14:textId="069F7D08" w:rsidR="006F3BE5" w:rsidRPr="001166B5" w:rsidRDefault="006F3BE5" w:rsidP="006F3BE5">
      <w:pPr>
        <w:pStyle w:val="EITBullet"/>
        <w:rPr>
          <w:lang w:val="en-GB"/>
        </w:rPr>
      </w:pPr>
      <w:r w:rsidRPr="001166B5">
        <w:rPr>
          <w:lang w:val="en-GB"/>
        </w:rPr>
        <w:t xml:space="preserve">In what way does each </w:t>
      </w:r>
      <w:r w:rsidR="00B63A63" w:rsidRPr="001166B5">
        <w:rPr>
          <w:lang w:val="en-GB"/>
        </w:rPr>
        <w:t>one</w:t>
      </w:r>
      <w:r w:rsidRPr="001166B5">
        <w:rPr>
          <w:lang w:val="en-GB"/>
        </w:rPr>
        <w:t xml:space="preserve"> </w:t>
      </w:r>
      <w:proofErr w:type="gramStart"/>
      <w:r w:rsidRPr="001166B5">
        <w:rPr>
          <w:lang w:val="en-GB"/>
        </w:rPr>
        <w:t>contribute</w:t>
      </w:r>
      <w:proofErr w:type="gramEnd"/>
      <w:r w:rsidRPr="001166B5">
        <w:rPr>
          <w:lang w:val="en-GB"/>
        </w:rPr>
        <w:t xml:space="preserve"> to the project? Show that each has a valid role, and adequate resources in the project to fulfil that role.</w:t>
      </w:r>
    </w:p>
    <w:p w14:paraId="0170F9A9" w14:textId="77777777" w:rsidR="00B878EB" w:rsidRPr="001166B5" w:rsidRDefault="00B878EB" w:rsidP="006F3BE5">
      <w:pPr>
        <w:pStyle w:val="EITBody"/>
        <w:rPr>
          <w:lang w:val="en-GB"/>
        </w:rPr>
      </w:pPr>
    </w:p>
    <w:p w14:paraId="424C72C9" w14:textId="2F8C5B99" w:rsidR="006F3BE5" w:rsidRPr="001166B5" w:rsidRDefault="006F3BE5" w:rsidP="006F3BE5">
      <w:pPr>
        <w:pStyle w:val="EITBody"/>
        <w:rPr>
          <w:lang w:val="en-GB"/>
        </w:rPr>
      </w:pPr>
      <w:r w:rsidRPr="001166B5">
        <w:rPr>
          <w:lang w:val="en-GB"/>
        </w:rPr>
        <w:t>Introduce how the members will reach out and achieve knowledge triangle integration, how they connect to relevant stakeholders</w:t>
      </w:r>
      <w:r w:rsidR="009973EE" w:rsidRPr="001166B5">
        <w:rPr>
          <w:lang w:val="en-GB"/>
        </w:rPr>
        <w:t>,</w:t>
      </w:r>
      <w:r w:rsidRPr="001166B5">
        <w:rPr>
          <w:lang w:val="en-GB"/>
        </w:rPr>
        <w:t xml:space="preserve"> and what kind of references they have in similar activities like in this proposal. </w:t>
      </w:r>
    </w:p>
    <w:p w14:paraId="4E3F5199" w14:textId="6E2A4547" w:rsidR="006F3BE5" w:rsidRPr="001166B5" w:rsidRDefault="006F3BE5" w:rsidP="006F3BE5">
      <w:pPr>
        <w:pStyle w:val="EITBody"/>
        <w:rPr>
          <w:lang w:val="en-GB"/>
        </w:rPr>
      </w:pPr>
    </w:p>
    <w:p w14:paraId="66B0A7CE" w14:textId="22228326" w:rsidR="006F3BE5" w:rsidRPr="001166B5" w:rsidRDefault="006F3BE5" w:rsidP="006F3BE5">
      <w:pPr>
        <w:pStyle w:val="EITBody"/>
        <w:rPr>
          <w:lang w:val="en-GB"/>
        </w:rPr>
      </w:pPr>
    </w:p>
    <w:p w14:paraId="210DFF34" w14:textId="310442C9" w:rsidR="006F3BE5" w:rsidRPr="001166B5" w:rsidRDefault="006F3BE5" w:rsidP="006F3BE5">
      <w:pPr>
        <w:pStyle w:val="EITBody"/>
        <w:rPr>
          <w:lang w:val="en-GB"/>
        </w:rPr>
      </w:pPr>
    </w:p>
    <w:p w14:paraId="0B82EB25" w14:textId="3883A0EA" w:rsidR="006F3BE5" w:rsidRPr="001166B5" w:rsidRDefault="006F3BE5" w:rsidP="006F3BE5">
      <w:pPr>
        <w:pStyle w:val="EITBody"/>
        <w:rPr>
          <w:lang w:val="en-GB"/>
        </w:rPr>
      </w:pPr>
    </w:p>
    <w:p w14:paraId="2CC10CDF" w14:textId="05179504" w:rsidR="006F3BE5" w:rsidRPr="001166B5" w:rsidRDefault="006F3BE5" w:rsidP="006F3BE5">
      <w:pPr>
        <w:pStyle w:val="EITBody"/>
        <w:rPr>
          <w:lang w:val="en-GB"/>
        </w:rPr>
      </w:pPr>
    </w:p>
    <w:p w14:paraId="74BC714C" w14:textId="7C536F4F" w:rsidR="006F3BE5" w:rsidRPr="001166B5" w:rsidRDefault="006F3BE5" w:rsidP="006F3BE5">
      <w:pPr>
        <w:pStyle w:val="EITBody"/>
        <w:rPr>
          <w:lang w:val="en-GB"/>
        </w:rPr>
      </w:pPr>
    </w:p>
    <w:p w14:paraId="27E22FE6" w14:textId="2B544A52" w:rsidR="006F3BE5" w:rsidRPr="001166B5" w:rsidRDefault="006F3BE5" w:rsidP="006F3BE5">
      <w:pPr>
        <w:pStyle w:val="EITBody"/>
        <w:rPr>
          <w:lang w:val="en-GB"/>
        </w:rPr>
      </w:pPr>
    </w:p>
    <w:p w14:paraId="5BB3F55E" w14:textId="21D8FF3A" w:rsidR="006F3BE5" w:rsidRPr="001166B5" w:rsidRDefault="006F3BE5" w:rsidP="006F3BE5">
      <w:pPr>
        <w:pStyle w:val="EITBody"/>
        <w:rPr>
          <w:lang w:val="en-GB"/>
        </w:rPr>
      </w:pPr>
    </w:p>
    <w:p w14:paraId="49088387" w14:textId="66AA9E2B" w:rsidR="006F3BE5" w:rsidRPr="001166B5" w:rsidRDefault="006F3BE5" w:rsidP="006F3BE5">
      <w:pPr>
        <w:pStyle w:val="EITBody"/>
        <w:rPr>
          <w:lang w:val="en-GB"/>
        </w:rPr>
      </w:pPr>
    </w:p>
    <w:p w14:paraId="4603A954" w14:textId="77777777" w:rsidR="006F3BE5" w:rsidRPr="001166B5" w:rsidRDefault="006F3BE5" w:rsidP="006F3BE5">
      <w:pPr>
        <w:pStyle w:val="EITSubtitle"/>
        <w:rPr>
          <w:lang w:val="en-GB"/>
        </w:rPr>
      </w:pPr>
      <w:r w:rsidRPr="001166B5">
        <w:rPr>
          <w:lang w:val="en-GB"/>
        </w:rPr>
        <w:lastRenderedPageBreak/>
        <w:t>Table 3.1a:</w:t>
      </w:r>
      <w:r w:rsidRPr="001166B5">
        <w:rPr>
          <w:lang w:val="en-GB"/>
        </w:rPr>
        <w:tab/>
        <w:t>List of work packages</w:t>
      </w:r>
    </w:p>
    <w:tbl>
      <w:tblPr>
        <w:tblW w:w="9382" w:type="dxa"/>
        <w:tblInd w:w="8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2"/>
        <w:gridCol w:w="3308"/>
        <w:gridCol w:w="1170"/>
        <w:gridCol w:w="1275"/>
        <w:gridCol w:w="1133"/>
        <w:gridCol w:w="1394"/>
      </w:tblGrid>
      <w:tr w:rsidR="006F3BE5" w:rsidRPr="001166B5" w14:paraId="24E5974F" w14:textId="77777777" w:rsidTr="00BA398B">
        <w:trPr>
          <w:trHeight w:val="1046"/>
        </w:trPr>
        <w:tc>
          <w:tcPr>
            <w:tcW w:w="1102" w:type="dxa"/>
            <w:shd w:val="clear" w:color="auto" w:fill="F1F1F1"/>
          </w:tcPr>
          <w:p w14:paraId="1583D1E9" w14:textId="77777777" w:rsidR="006F3BE5" w:rsidRPr="001166B5" w:rsidRDefault="006F3BE5" w:rsidP="006F3BE5">
            <w:pPr>
              <w:pStyle w:val="EITBody"/>
              <w:spacing w:before="0"/>
              <w:jc w:val="center"/>
              <w:rPr>
                <w:b/>
                <w:bCs/>
                <w:lang w:val="en-GB"/>
              </w:rPr>
            </w:pPr>
            <w:r w:rsidRPr="001166B5">
              <w:rPr>
                <w:b/>
                <w:bCs/>
                <w:spacing w:val="-4"/>
                <w:lang w:val="en-GB"/>
              </w:rPr>
              <w:t xml:space="preserve">Work </w:t>
            </w:r>
            <w:r w:rsidRPr="001166B5">
              <w:rPr>
                <w:b/>
                <w:bCs/>
                <w:lang w:val="en-GB"/>
              </w:rPr>
              <w:t xml:space="preserve">package </w:t>
            </w:r>
            <w:r w:rsidRPr="001166B5">
              <w:rPr>
                <w:b/>
                <w:bCs/>
                <w:spacing w:val="-6"/>
                <w:lang w:val="en-GB"/>
              </w:rPr>
              <w:t>No</w:t>
            </w:r>
          </w:p>
        </w:tc>
        <w:tc>
          <w:tcPr>
            <w:tcW w:w="3308" w:type="dxa"/>
            <w:shd w:val="clear" w:color="auto" w:fill="F1F1F1"/>
          </w:tcPr>
          <w:p w14:paraId="7D189BAD" w14:textId="77777777" w:rsidR="006F3BE5" w:rsidRPr="001166B5" w:rsidRDefault="006F3BE5" w:rsidP="006F3BE5">
            <w:pPr>
              <w:pStyle w:val="EITBody"/>
              <w:spacing w:before="0"/>
              <w:jc w:val="center"/>
              <w:rPr>
                <w:b/>
                <w:bCs/>
                <w:lang w:val="en-GB"/>
              </w:rPr>
            </w:pPr>
            <w:r w:rsidRPr="001166B5">
              <w:rPr>
                <w:b/>
                <w:bCs/>
                <w:spacing w:val="-4"/>
                <w:lang w:val="en-GB"/>
              </w:rPr>
              <w:t xml:space="preserve">Work </w:t>
            </w:r>
            <w:r w:rsidRPr="001166B5">
              <w:rPr>
                <w:b/>
                <w:bCs/>
                <w:lang w:val="en-GB"/>
              </w:rPr>
              <w:t xml:space="preserve">Package </w:t>
            </w:r>
            <w:r w:rsidRPr="001166B5">
              <w:rPr>
                <w:b/>
                <w:bCs/>
                <w:spacing w:val="-4"/>
                <w:lang w:val="en-GB"/>
              </w:rPr>
              <w:t>Title</w:t>
            </w:r>
          </w:p>
        </w:tc>
        <w:tc>
          <w:tcPr>
            <w:tcW w:w="1170" w:type="dxa"/>
            <w:shd w:val="clear" w:color="auto" w:fill="F1F1F1"/>
          </w:tcPr>
          <w:p w14:paraId="3419395B" w14:textId="77777777" w:rsidR="006F3BE5" w:rsidRPr="001166B5" w:rsidRDefault="006F3BE5" w:rsidP="006F3BE5">
            <w:pPr>
              <w:pStyle w:val="EITBody"/>
              <w:spacing w:before="0"/>
              <w:jc w:val="center"/>
              <w:rPr>
                <w:b/>
                <w:bCs/>
                <w:lang w:val="en-GB"/>
              </w:rPr>
            </w:pPr>
            <w:r w:rsidRPr="001166B5">
              <w:rPr>
                <w:b/>
                <w:bCs/>
                <w:spacing w:val="-4"/>
                <w:lang w:val="en-GB"/>
              </w:rPr>
              <w:t xml:space="preserve">Lead </w:t>
            </w:r>
            <w:r w:rsidRPr="001166B5">
              <w:rPr>
                <w:b/>
                <w:bCs/>
                <w:lang w:val="en-GB"/>
              </w:rPr>
              <w:t xml:space="preserve">Participant </w:t>
            </w:r>
            <w:r w:rsidRPr="001166B5">
              <w:rPr>
                <w:b/>
                <w:bCs/>
                <w:spacing w:val="-6"/>
                <w:lang w:val="en-GB"/>
              </w:rPr>
              <w:t>No</w:t>
            </w:r>
          </w:p>
        </w:tc>
        <w:tc>
          <w:tcPr>
            <w:tcW w:w="1275" w:type="dxa"/>
            <w:shd w:val="clear" w:color="auto" w:fill="F1F1F1"/>
          </w:tcPr>
          <w:p w14:paraId="46BA1520" w14:textId="77777777" w:rsidR="006F3BE5" w:rsidRPr="001166B5" w:rsidRDefault="006F3BE5" w:rsidP="006F3BE5">
            <w:pPr>
              <w:pStyle w:val="EITBody"/>
              <w:spacing w:before="0"/>
              <w:jc w:val="center"/>
              <w:rPr>
                <w:b/>
                <w:bCs/>
                <w:lang w:val="en-GB"/>
              </w:rPr>
            </w:pPr>
            <w:r w:rsidRPr="001166B5">
              <w:rPr>
                <w:b/>
                <w:bCs/>
                <w:lang w:val="en-GB"/>
              </w:rPr>
              <w:t>Person- Months</w:t>
            </w:r>
          </w:p>
        </w:tc>
        <w:tc>
          <w:tcPr>
            <w:tcW w:w="1133" w:type="dxa"/>
            <w:shd w:val="clear" w:color="auto" w:fill="F1F1F1"/>
          </w:tcPr>
          <w:p w14:paraId="6BC947E3" w14:textId="77777777" w:rsidR="006F3BE5" w:rsidRPr="001166B5" w:rsidRDefault="006F3BE5" w:rsidP="006F3BE5">
            <w:pPr>
              <w:pStyle w:val="EITBody"/>
              <w:spacing w:before="0"/>
              <w:jc w:val="center"/>
              <w:rPr>
                <w:b/>
                <w:bCs/>
                <w:lang w:val="en-GB"/>
              </w:rPr>
            </w:pPr>
            <w:r w:rsidRPr="001166B5">
              <w:rPr>
                <w:b/>
                <w:bCs/>
                <w:spacing w:val="-4"/>
                <w:lang w:val="en-GB"/>
              </w:rPr>
              <w:t>Start Month</w:t>
            </w:r>
          </w:p>
        </w:tc>
        <w:tc>
          <w:tcPr>
            <w:tcW w:w="1394" w:type="dxa"/>
            <w:shd w:val="clear" w:color="auto" w:fill="F1F1F1"/>
          </w:tcPr>
          <w:p w14:paraId="23D7B272" w14:textId="77777777" w:rsidR="006F3BE5" w:rsidRPr="001166B5" w:rsidRDefault="006F3BE5" w:rsidP="006F3BE5">
            <w:pPr>
              <w:pStyle w:val="EITBody"/>
              <w:spacing w:before="0"/>
              <w:jc w:val="center"/>
              <w:rPr>
                <w:b/>
                <w:bCs/>
                <w:lang w:val="en-GB"/>
              </w:rPr>
            </w:pPr>
            <w:r w:rsidRPr="001166B5">
              <w:rPr>
                <w:b/>
                <w:bCs/>
                <w:spacing w:val="-4"/>
                <w:lang w:val="en-GB"/>
              </w:rPr>
              <w:t>End month</w:t>
            </w:r>
          </w:p>
        </w:tc>
      </w:tr>
      <w:tr w:rsidR="006F3BE5" w:rsidRPr="001166B5" w14:paraId="133FA8A2" w14:textId="77777777" w:rsidTr="00BA398B">
        <w:trPr>
          <w:trHeight w:val="508"/>
        </w:trPr>
        <w:tc>
          <w:tcPr>
            <w:tcW w:w="1102" w:type="dxa"/>
            <w:vAlign w:val="center"/>
          </w:tcPr>
          <w:p w14:paraId="16EA67A7" w14:textId="77777777" w:rsidR="006F3BE5" w:rsidRPr="001166B5" w:rsidRDefault="006F3BE5" w:rsidP="006F3BE5">
            <w:pPr>
              <w:pStyle w:val="EITBody"/>
              <w:jc w:val="center"/>
              <w:rPr>
                <w:lang w:val="en-GB"/>
              </w:rPr>
            </w:pPr>
            <w:r w:rsidRPr="001166B5">
              <w:rPr>
                <w:lang w:val="en-GB"/>
              </w:rPr>
              <w:t>1</w:t>
            </w:r>
          </w:p>
        </w:tc>
        <w:tc>
          <w:tcPr>
            <w:tcW w:w="3308" w:type="dxa"/>
            <w:vAlign w:val="center"/>
          </w:tcPr>
          <w:p w14:paraId="39971CC1" w14:textId="2344FFE7" w:rsidR="006F3BE5" w:rsidRPr="001166B5" w:rsidRDefault="006F3BE5" w:rsidP="006F3BE5">
            <w:pPr>
              <w:pStyle w:val="EITBody"/>
              <w:rPr>
                <w:iCs/>
                <w:sz w:val="20"/>
                <w:lang w:val="en-GB"/>
              </w:rPr>
            </w:pPr>
            <w:r w:rsidRPr="001166B5">
              <w:rPr>
                <w:iCs/>
                <w:lang w:val="en-GB"/>
              </w:rPr>
              <w:t>Matchmaking, Networking</w:t>
            </w:r>
            <w:r w:rsidR="00B63A63" w:rsidRPr="001166B5">
              <w:rPr>
                <w:iCs/>
                <w:lang w:val="en-GB"/>
              </w:rPr>
              <w:t>,</w:t>
            </w:r>
            <w:r w:rsidRPr="001166B5">
              <w:rPr>
                <w:iCs/>
                <w:lang w:val="en-GB"/>
              </w:rPr>
              <w:t xml:space="preserve"> and Promotion</w:t>
            </w:r>
          </w:p>
        </w:tc>
        <w:tc>
          <w:tcPr>
            <w:tcW w:w="1170" w:type="dxa"/>
            <w:vAlign w:val="center"/>
          </w:tcPr>
          <w:p w14:paraId="7536DC98" w14:textId="77777777" w:rsidR="006F3BE5" w:rsidRPr="001166B5" w:rsidRDefault="006F3BE5" w:rsidP="006F3BE5">
            <w:pPr>
              <w:pStyle w:val="EITBody"/>
              <w:rPr>
                <w:sz w:val="20"/>
                <w:lang w:val="en-GB"/>
              </w:rPr>
            </w:pPr>
          </w:p>
        </w:tc>
        <w:tc>
          <w:tcPr>
            <w:tcW w:w="1275" w:type="dxa"/>
            <w:vAlign w:val="center"/>
          </w:tcPr>
          <w:p w14:paraId="54B9B42B" w14:textId="77777777" w:rsidR="006F3BE5" w:rsidRPr="001166B5" w:rsidRDefault="006F3BE5" w:rsidP="006F3BE5">
            <w:pPr>
              <w:pStyle w:val="EITBody"/>
              <w:rPr>
                <w:sz w:val="20"/>
                <w:lang w:val="en-GB"/>
              </w:rPr>
            </w:pPr>
          </w:p>
        </w:tc>
        <w:tc>
          <w:tcPr>
            <w:tcW w:w="1133" w:type="dxa"/>
            <w:vAlign w:val="center"/>
          </w:tcPr>
          <w:p w14:paraId="7341C6AF" w14:textId="77777777" w:rsidR="006F3BE5" w:rsidRPr="001166B5" w:rsidRDefault="006F3BE5" w:rsidP="006F3BE5">
            <w:pPr>
              <w:pStyle w:val="EITBody"/>
              <w:rPr>
                <w:sz w:val="20"/>
                <w:lang w:val="en-GB"/>
              </w:rPr>
            </w:pPr>
          </w:p>
        </w:tc>
        <w:tc>
          <w:tcPr>
            <w:tcW w:w="1394" w:type="dxa"/>
            <w:vAlign w:val="center"/>
          </w:tcPr>
          <w:p w14:paraId="3D702B73" w14:textId="77777777" w:rsidR="006F3BE5" w:rsidRPr="001166B5" w:rsidRDefault="006F3BE5" w:rsidP="006F3BE5">
            <w:pPr>
              <w:pStyle w:val="EITBody"/>
              <w:rPr>
                <w:sz w:val="20"/>
                <w:lang w:val="en-GB"/>
              </w:rPr>
            </w:pPr>
          </w:p>
        </w:tc>
      </w:tr>
      <w:tr w:rsidR="006F3BE5" w:rsidRPr="001166B5" w14:paraId="4A1AACAC" w14:textId="77777777" w:rsidTr="00BA398B">
        <w:trPr>
          <w:trHeight w:val="509"/>
        </w:trPr>
        <w:tc>
          <w:tcPr>
            <w:tcW w:w="1102" w:type="dxa"/>
            <w:vAlign w:val="center"/>
          </w:tcPr>
          <w:p w14:paraId="0C34F7C4" w14:textId="77777777" w:rsidR="006F3BE5" w:rsidRPr="001166B5" w:rsidRDefault="006F3BE5" w:rsidP="006F3BE5">
            <w:pPr>
              <w:pStyle w:val="EITBody"/>
              <w:jc w:val="center"/>
              <w:rPr>
                <w:lang w:val="en-GB"/>
              </w:rPr>
            </w:pPr>
            <w:r w:rsidRPr="001166B5">
              <w:rPr>
                <w:lang w:val="en-GB"/>
              </w:rPr>
              <w:t>2</w:t>
            </w:r>
          </w:p>
        </w:tc>
        <w:tc>
          <w:tcPr>
            <w:tcW w:w="3308" w:type="dxa"/>
            <w:vAlign w:val="center"/>
          </w:tcPr>
          <w:p w14:paraId="6711D46C" w14:textId="77777777" w:rsidR="006F3BE5" w:rsidRPr="001166B5" w:rsidRDefault="006F3BE5" w:rsidP="006F3BE5">
            <w:pPr>
              <w:pStyle w:val="EITBody"/>
              <w:rPr>
                <w:iCs/>
                <w:lang w:val="en-GB"/>
              </w:rPr>
            </w:pPr>
            <w:r w:rsidRPr="001166B5">
              <w:rPr>
                <w:iCs/>
                <w:lang w:val="en-GB"/>
              </w:rPr>
              <w:t>Administrational and Operational Tasks</w:t>
            </w:r>
          </w:p>
        </w:tc>
        <w:tc>
          <w:tcPr>
            <w:tcW w:w="1170" w:type="dxa"/>
            <w:vAlign w:val="center"/>
          </w:tcPr>
          <w:p w14:paraId="320F123F" w14:textId="77777777" w:rsidR="006F3BE5" w:rsidRPr="001166B5" w:rsidRDefault="006F3BE5" w:rsidP="006F3BE5">
            <w:pPr>
              <w:pStyle w:val="EITBody"/>
              <w:rPr>
                <w:sz w:val="20"/>
                <w:lang w:val="en-GB"/>
              </w:rPr>
            </w:pPr>
          </w:p>
        </w:tc>
        <w:tc>
          <w:tcPr>
            <w:tcW w:w="1275" w:type="dxa"/>
            <w:vAlign w:val="center"/>
          </w:tcPr>
          <w:p w14:paraId="073BBAA8" w14:textId="77777777" w:rsidR="006F3BE5" w:rsidRPr="001166B5" w:rsidRDefault="006F3BE5" w:rsidP="006F3BE5">
            <w:pPr>
              <w:pStyle w:val="EITBody"/>
              <w:rPr>
                <w:sz w:val="20"/>
                <w:lang w:val="en-GB"/>
              </w:rPr>
            </w:pPr>
          </w:p>
        </w:tc>
        <w:tc>
          <w:tcPr>
            <w:tcW w:w="1133" w:type="dxa"/>
            <w:vAlign w:val="center"/>
          </w:tcPr>
          <w:p w14:paraId="19746240" w14:textId="77777777" w:rsidR="006F3BE5" w:rsidRPr="001166B5" w:rsidRDefault="006F3BE5" w:rsidP="006F3BE5">
            <w:pPr>
              <w:pStyle w:val="EITBody"/>
              <w:rPr>
                <w:sz w:val="20"/>
                <w:lang w:val="en-GB"/>
              </w:rPr>
            </w:pPr>
          </w:p>
        </w:tc>
        <w:tc>
          <w:tcPr>
            <w:tcW w:w="1394" w:type="dxa"/>
            <w:vAlign w:val="center"/>
          </w:tcPr>
          <w:p w14:paraId="20E9F2F7" w14:textId="77777777" w:rsidR="006F3BE5" w:rsidRPr="001166B5" w:rsidRDefault="006F3BE5" w:rsidP="006F3BE5">
            <w:pPr>
              <w:pStyle w:val="EITBody"/>
              <w:rPr>
                <w:sz w:val="20"/>
                <w:lang w:val="en-GB"/>
              </w:rPr>
            </w:pPr>
          </w:p>
        </w:tc>
      </w:tr>
      <w:tr w:rsidR="006F3BE5" w:rsidRPr="001166B5" w14:paraId="26FEC9BA" w14:textId="77777777" w:rsidTr="00BA398B">
        <w:trPr>
          <w:trHeight w:val="508"/>
        </w:trPr>
        <w:tc>
          <w:tcPr>
            <w:tcW w:w="1102" w:type="dxa"/>
            <w:vAlign w:val="center"/>
          </w:tcPr>
          <w:p w14:paraId="7C5F0C23" w14:textId="77777777" w:rsidR="006F3BE5" w:rsidRPr="001166B5" w:rsidRDefault="006F3BE5" w:rsidP="006F3BE5">
            <w:pPr>
              <w:pStyle w:val="EITBody"/>
              <w:jc w:val="center"/>
              <w:rPr>
                <w:lang w:val="en-GB"/>
              </w:rPr>
            </w:pPr>
            <w:r w:rsidRPr="001166B5">
              <w:rPr>
                <w:lang w:val="en-GB"/>
              </w:rPr>
              <w:t>3</w:t>
            </w:r>
          </w:p>
        </w:tc>
        <w:tc>
          <w:tcPr>
            <w:tcW w:w="3308" w:type="dxa"/>
            <w:vAlign w:val="center"/>
          </w:tcPr>
          <w:p w14:paraId="656189C2" w14:textId="1C8DA700" w:rsidR="006F3BE5" w:rsidRPr="001166B5" w:rsidRDefault="006F3BE5" w:rsidP="006F3BE5">
            <w:pPr>
              <w:pStyle w:val="EITBody"/>
              <w:rPr>
                <w:iCs/>
                <w:lang w:val="en-GB"/>
              </w:rPr>
            </w:pPr>
            <w:r w:rsidRPr="001166B5">
              <w:rPr>
                <w:iCs/>
                <w:lang w:val="en-GB"/>
              </w:rPr>
              <w:t>Alternative Funding/Financial Sustainability</w:t>
            </w:r>
          </w:p>
        </w:tc>
        <w:tc>
          <w:tcPr>
            <w:tcW w:w="1170" w:type="dxa"/>
            <w:vAlign w:val="center"/>
          </w:tcPr>
          <w:p w14:paraId="69EEB8CE" w14:textId="77777777" w:rsidR="006F3BE5" w:rsidRPr="001166B5" w:rsidRDefault="006F3BE5" w:rsidP="006F3BE5">
            <w:pPr>
              <w:pStyle w:val="EITBody"/>
              <w:rPr>
                <w:sz w:val="20"/>
                <w:lang w:val="en-GB"/>
              </w:rPr>
            </w:pPr>
          </w:p>
        </w:tc>
        <w:tc>
          <w:tcPr>
            <w:tcW w:w="1275" w:type="dxa"/>
            <w:vAlign w:val="center"/>
          </w:tcPr>
          <w:p w14:paraId="0634B52B" w14:textId="77777777" w:rsidR="006F3BE5" w:rsidRPr="001166B5" w:rsidRDefault="006F3BE5" w:rsidP="006F3BE5">
            <w:pPr>
              <w:pStyle w:val="EITBody"/>
              <w:rPr>
                <w:sz w:val="20"/>
                <w:lang w:val="en-GB"/>
              </w:rPr>
            </w:pPr>
          </w:p>
        </w:tc>
        <w:tc>
          <w:tcPr>
            <w:tcW w:w="1133" w:type="dxa"/>
            <w:vAlign w:val="center"/>
          </w:tcPr>
          <w:p w14:paraId="2F16EF8A" w14:textId="77777777" w:rsidR="006F3BE5" w:rsidRPr="001166B5" w:rsidRDefault="006F3BE5" w:rsidP="006F3BE5">
            <w:pPr>
              <w:pStyle w:val="EITBody"/>
              <w:rPr>
                <w:sz w:val="20"/>
                <w:lang w:val="en-GB"/>
              </w:rPr>
            </w:pPr>
          </w:p>
        </w:tc>
        <w:tc>
          <w:tcPr>
            <w:tcW w:w="1394" w:type="dxa"/>
            <w:vAlign w:val="center"/>
          </w:tcPr>
          <w:p w14:paraId="1DF04E76" w14:textId="77777777" w:rsidR="006F3BE5" w:rsidRPr="001166B5" w:rsidRDefault="006F3BE5" w:rsidP="006F3BE5">
            <w:pPr>
              <w:pStyle w:val="EITBody"/>
              <w:rPr>
                <w:sz w:val="20"/>
                <w:lang w:val="en-GB"/>
              </w:rPr>
            </w:pPr>
          </w:p>
        </w:tc>
      </w:tr>
      <w:tr w:rsidR="006F3BE5" w:rsidRPr="001166B5" w14:paraId="71F2EA86" w14:textId="77777777" w:rsidTr="00BA398B">
        <w:trPr>
          <w:trHeight w:val="508"/>
        </w:trPr>
        <w:tc>
          <w:tcPr>
            <w:tcW w:w="1102" w:type="dxa"/>
            <w:vAlign w:val="center"/>
          </w:tcPr>
          <w:p w14:paraId="178DBBA4" w14:textId="77777777" w:rsidR="006F3BE5" w:rsidRPr="001166B5" w:rsidRDefault="006F3BE5" w:rsidP="006F3BE5">
            <w:pPr>
              <w:pStyle w:val="EITBody"/>
              <w:jc w:val="center"/>
              <w:rPr>
                <w:lang w:val="en-GB"/>
              </w:rPr>
            </w:pPr>
            <w:r w:rsidRPr="001166B5">
              <w:rPr>
                <w:lang w:val="en-GB"/>
              </w:rPr>
              <w:t>4</w:t>
            </w:r>
          </w:p>
        </w:tc>
        <w:tc>
          <w:tcPr>
            <w:tcW w:w="3308" w:type="dxa"/>
            <w:vAlign w:val="center"/>
          </w:tcPr>
          <w:p w14:paraId="3364389A" w14:textId="77777777" w:rsidR="006F3BE5" w:rsidRPr="001166B5" w:rsidRDefault="006F3BE5" w:rsidP="006F3BE5">
            <w:pPr>
              <w:pStyle w:val="EITBody"/>
              <w:rPr>
                <w:iCs/>
                <w:lang w:val="en-GB"/>
              </w:rPr>
            </w:pPr>
            <w:r w:rsidRPr="001166B5">
              <w:rPr>
                <w:iCs/>
                <w:lang w:val="en-GB"/>
              </w:rPr>
              <w:t>Additional activity (optional)</w:t>
            </w:r>
          </w:p>
        </w:tc>
        <w:tc>
          <w:tcPr>
            <w:tcW w:w="1170" w:type="dxa"/>
            <w:vAlign w:val="center"/>
          </w:tcPr>
          <w:p w14:paraId="26DC445D" w14:textId="77777777" w:rsidR="006F3BE5" w:rsidRPr="001166B5" w:rsidRDefault="006F3BE5" w:rsidP="006F3BE5">
            <w:pPr>
              <w:pStyle w:val="EITBody"/>
              <w:rPr>
                <w:sz w:val="20"/>
                <w:lang w:val="en-GB"/>
              </w:rPr>
            </w:pPr>
          </w:p>
        </w:tc>
        <w:tc>
          <w:tcPr>
            <w:tcW w:w="1275" w:type="dxa"/>
            <w:vAlign w:val="center"/>
          </w:tcPr>
          <w:p w14:paraId="6B376425" w14:textId="77777777" w:rsidR="006F3BE5" w:rsidRPr="001166B5" w:rsidRDefault="006F3BE5" w:rsidP="006F3BE5">
            <w:pPr>
              <w:pStyle w:val="EITBody"/>
              <w:rPr>
                <w:sz w:val="20"/>
                <w:lang w:val="en-GB"/>
              </w:rPr>
            </w:pPr>
          </w:p>
        </w:tc>
        <w:tc>
          <w:tcPr>
            <w:tcW w:w="1133" w:type="dxa"/>
            <w:vAlign w:val="center"/>
          </w:tcPr>
          <w:p w14:paraId="4709E0C4" w14:textId="77777777" w:rsidR="006F3BE5" w:rsidRPr="001166B5" w:rsidRDefault="006F3BE5" w:rsidP="006F3BE5">
            <w:pPr>
              <w:pStyle w:val="EITBody"/>
              <w:rPr>
                <w:sz w:val="20"/>
                <w:lang w:val="en-GB"/>
              </w:rPr>
            </w:pPr>
          </w:p>
        </w:tc>
        <w:tc>
          <w:tcPr>
            <w:tcW w:w="1394" w:type="dxa"/>
            <w:vAlign w:val="center"/>
          </w:tcPr>
          <w:p w14:paraId="6100ACD2" w14:textId="77777777" w:rsidR="006F3BE5" w:rsidRPr="001166B5" w:rsidRDefault="006F3BE5" w:rsidP="006F3BE5">
            <w:pPr>
              <w:pStyle w:val="EITBody"/>
              <w:rPr>
                <w:sz w:val="20"/>
                <w:lang w:val="en-GB"/>
              </w:rPr>
            </w:pPr>
          </w:p>
        </w:tc>
      </w:tr>
    </w:tbl>
    <w:p w14:paraId="0F1C08A6" w14:textId="77777777" w:rsidR="006F3BE5" w:rsidRPr="001166B5" w:rsidRDefault="006F3BE5" w:rsidP="006F3BE5">
      <w:pPr>
        <w:widowControl w:val="0"/>
        <w:tabs>
          <w:tab w:val="clear" w:pos="1418"/>
        </w:tabs>
        <w:autoSpaceDE w:val="0"/>
        <w:autoSpaceDN w:val="0"/>
        <w:spacing w:after="0" w:line="240" w:lineRule="auto"/>
        <w:ind w:right="562"/>
        <w:contextualSpacing w:val="0"/>
        <w:rPr>
          <w:rFonts w:cs="Calibri Light"/>
          <w:i/>
          <w:iCs/>
        </w:rPr>
      </w:pPr>
    </w:p>
    <w:p w14:paraId="152ACD17" w14:textId="77777777" w:rsidR="00F65E2B" w:rsidRPr="001166B5" w:rsidRDefault="00F65E2B" w:rsidP="006F3BE5">
      <w:pPr>
        <w:pStyle w:val="EITSubtitle"/>
        <w:rPr>
          <w:lang w:val="en-GB"/>
        </w:rPr>
      </w:pPr>
    </w:p>
    <w:p w14:paraId="4184866C" w14:textId="40EE6879" w:rsidR="006F3BE5" w:rsidRPr="001166B5" w:rsidRDefault="006F3BE5" w:rsidP="006F3BE5">
      <w:pPr>
        <w:pStyle w:val="EITSubtitle"/>
        <w:rPr>
          <w:lang w:val="en-GB"/>
        </w:rPr>
      </w:pPr>
      <w:r w:rsidRPr="001166B5">
        <w:rPr>
          <w:lang w:val="en-GB"/>
        </w:rPr>
        <w:t>Table 3.1b:</w:t>
      </w:r>
      <w:r w:rsidRPr="001166B5">
        <w:rPr>
          <w:lang w:val="en-GB"/>
        </w:rPr>
        <w:tab/>
        <w:t>Work package description</w:t>
      </w:r>
    </w:p>
    <w:tbl>
      <w:tblPr>
        <w:tblStyle w:val="tabl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02"/>
        <w:gridCol w:w="6875"/>
      </w:tblGrid>
      <w:tr w:rsidR="006F3BE5" w:rsidRPr="001166B5" w14:paraId="58A4634C" w14:textId="77777777" w:rsidTr="00BA398B">
        <w:trPr>
          <w:cnfStyle w:val="100000000000" w:firstRow="1" w:lastRow="0" w:firstColumn="0" w:lastColumn="0" w:oddVBand="0" w:evenVBand="0" w:oddHBand="0" w:evenHBand="0" w:firstRowFirstColumn="0" w:firstRowLastColumn="0" w:lastRowFirstColumn="0" w:lastRowLastColumn="0"/>
        </w:trPr>
        <w:tc>
          <w:tcPr>
            <w:tcW w:w="2602" w:type="dxa"/>
            <w:shd w:val="clear" w:color="auto" w:fill="F2F2F2" w:themeFill="background1" w:themeFillShade="F2"/>
          </w:tcPr>
          <w:p w14:paraId="1425A6F8" w14:textId="77777777" w:rsidR="006F3BE5" w:rsidRPr="001166B5" w:rsidRDefault="006F3BE5" w:rsidP="006F3BE5">
            <w:pPr>
              <w:pStyle w:val="EITBody"/>
              <w:rPr>
                <w:i/>
                <w:color w:val="333333"/>
              </w:rPr>
            </w:pPr>
            <w:r w:rsidRPr="001166B5">
              <w:t>Work</w:t>
            </w:r>
            <w:r w:rsidRPr="001166B5">
              <w:rPr>
                <w:spacing w:val="-4"/>
              </w:rPr>
              <w:t xml:space="preserve"> </w:t>
            </w:r>
            <w:r w:rsidRPr="001166B5">
              <w:t>package</w:t>
            </w:r>
            <w:r w:rsidRPr="001166B5">
              <w:rPr>
                <w:spacing w:val="-4"/>
              </w:rPr>
              <w:t xml:space="preserve"> </w:t>
            </w:r>
            <w:r w:rsidRPr="001166B5">
              <w:rPr>
                <w:spacing w:val="-2"/>
              </w:rPr>
              <w:t>number</w:t>
            </w:r>
          </w:p>
        </w:tc>
        <w:tc>
          <w:tcPr>
            <w:tcW w:w="6875" w:type="dxa"/>
          </w:tcPr>
          <w:p w14:paraId="03832162" w14:textId="77777777" w:rsidR="006F3BE5" w:rsidRPr="001166B5" w:rsidRDefault="006F3BE5" w:rsidP="006F3BE5">
            <w:pPr>
              <w:pStyle w:val="EITBody"/>
              <w:rPr>
                <w:iCs/>
                <w:color w:val="333333"/>
              </w:rPr>
            </w:pPr>
            <w:r w:rsidRPr="001166B5">
              <w:rPr>
                <w:iCs/>
                <w:color w:val="333333"/>
              </w:rPr>
              <w:t>1</w:t>
            </w:r>
          </w:p>
        </w:tc>
      </w:tr>
      <w:tr w:rsidR="006F3BE5" w:rsidRPr="001166B5" w14:paraId="2AC034B6" w14:textId="77777777" w:rsidTr="00BA398B">
        <w:tc>
          <w:tcPr>
            <w:tcW w:w="2602" w:type="dxa"/>
            <w:shd w:val="clear" w:color="auto" w:fill="F2F2F2" w:themeFill="background1" w:themeFillShade="F2"/>
          </w:tcPr>
          <w:p w14:paraId="35824B61" w14:textId="77777777" w:rsidR="006F3BE5" w:rsidRPr="001166B5" w:rsidRDefault="006F3BE5" w:rsidP="006F3BE5">
            <w:pPr>
              <w:pStyle w:val="EITBody"/>
              <w:rPr>
                <w:b/>
                <w:bCs/>
                <w:i/>
                <w:color w:val="333333"/>
              </w:rPr>
            </w:pPr>
            <w:r w:rsidRPr="001166B5">
              <w:rPr>
                <w:b/>
                <w:bCs/>
              </w:rPr>
              <w:t>Work</w:t>
            </w:r>
            <w:r w:rsidRPr="001166B5">
              <w:rPr>
                <w:b/>
                <w:bCs/>
                <w:spacing w:val="-4"/>
              </w:rPr>
              <w:t xml:space="preserve"> </w:t>
            </w:r>
            <w:r w:rsidRPr="001166B5">
              <w:rPr>
                <w:b/>
                <w:bCs/>
              </w:rPr>
              <w:t>package</w:t>
            </w:r>
            <w:r w:rsidRPr="001166B5">
              <w:rPr>
                <w:b/>
                <w:bCs/>
                <w:spacing w:val="-4"/>
              </w:rPr>
              <w:t xml:space="preserve"> </w:t>
            </w:r>
            <w:r w:rsidRPr="001166B5">
              <w:rPr>
                <w:b/>
                <w:bCs/>
                <w:spacing w:val="-2"/>
              </w:rPr>
              <w:t>title</w:t>
            </w:r>
          </w:p>
        </w:tc>
        <w:tc>
          <w:tcPr>
            <w:tcW w:w="6875" w:type="dxa"/>
          </w:tcPr>
          <w:p w14:paraId="629289E0" w14:textId="70E83B19" w:rsidR="006F3BE5" w:rsidRPr="001166B5" w:rsidRDefault="006F3BE5" w:rsidP="006F3BE5">
            <w:pPr>
              <w:pStyle w:val="EITBody"/>
              <w:rPr>
                <w:color w:val="333333"/>
              </w:rPr>
            </w:pPr>
            <w:r w:rsidRPr="001166B5">
              <w:t>Matchmaking, Networking</w:t>
            </w:r>
            <w:r w:rsidR="00B63A63" w:rsidRPr="001166B5">
              <w:t>,</w:t>
            </w:r>
            <w:r w:rsidRPr="001166B5">
              <w:t xml:space="preserve"> and Promotion</w:t>
            </w:r>
          </w:p>
        </w:tc>
      </w:tr>
      <w:tr w:rsidR="006F3BE5" w:rsidRPr="001166B5" w14:paraId="490AAA4F" w14:textId="77777777" w:rsidTr="00BA398B">
        <w:tc>
          <w:tcPr>
            <w:tcW w:w="9477" w:type="dxa"/>
            <w:gridSpan w:val="2"/>
          </w:tcPr>
          <w:p w14:paraId="2AB2F7E5" w14:textId="77777777" w:rsidR="006F3BE5" w:rsidRPr="001166B5" w:rsidRDefault="006F3BE5" w:rsidP="006F3BE5">
            <w:pPr>
              <w:pStyle w:val="EITBody"/>
              <w:rPr>
                <w:b/>
                <w:bCs/>
              </w:rPr>
            </w:pPr>
            <w:r w:rsidRPr="001166B5">
              <w:rPr>
                <w:b/>
                <w:bCs/>
                <w:spacing w:val="-2"/>
              </w:rPr>
              <w:t>Objectives</w:t>
            </w:r>
          </w:p>
          <w:p w14:paraId="2EDCD480" w14:textId="014C6992" w:rsidR="006F3BE5" w:rsidRPr="001166B5" w:rsidRDefault="006F3BE5" w:rsidP="006F3BE5">
            <w:pPr>
              <w:pStyle w:val="EITBody"/>
            </w:pPr>
            <w:r w:rsidRPr="001166B5">
              <w:t>Provide</w:t>
            </w:r>
            <w:r w:rsidRPr="001166B5">
              <w:rPr>
                <w:spacing w:val="-1"/>
              </w:rPr>
              <w:t xml:space="preserve"> </w:t>
            </w:r>
            <w:r w:rsidRPr="001166B5">
              <w:t>relevance</w:t>
            </w:r>
            <w:r w:rsidRPr="001166B5">
              <w:rPr>
                <w:spacing w:val="-4"/>
              </w:rPr>
              <w:t xml:space="preserve"> </w:t>
            </w:r>
            <w:r w:rsidRPr="001166B5">
              <w:t>and</w:t>
            </w:r>
            <w:r w:rsidRPr="001166B5">
              <w:rPr>
                <w:spacing w:val="-3"/>
              </w:rPr>
              <w:t xml:space="preserve"> </w:t>
            </w:r>
            <w:r w:rsidRPr="001166B5">
              <w:t>cross-KIC</w:t>
            </w:r>
            <w:r w:rsidRPr="001166B5">
              <w:rPr>
                <w:spacing w:val="-2"/>
              </w:rPr>
              <w:t xml:space="preserve"> </w:t>
            </w:r>
            <w:r w:rsidRPr="001166B5">
              <w:t>value</w:t>
            </w:r>
            <w:r w:rsidRPr="001166B5">
              <w:rPr>
                <w:spacing w:val="-1"/>
              </w:rPr>
              <w:t xml:space="preserve"> </w:t>
            </w:r>
            <w:r w:rsidRPr="001166B5">
              <w:t>added</w:t>
            </w:r>
            <w:r w:rsidRPr="001166B5">
              <w:rPr>
                <w:spacing w:val="-4"/>
              </w:rPr>
              <w:t xml:space="preserve"> </w:t>
            </w:r>
            <w:r w:rsidRPr="001166B5">
              <w:t>of</w:t>
            </w:r>
            <w:r w:rsidRPr="001166B5">
              <w:rPr>
                <w:spacing w:val="-4"/>
              </w:rPr>
              <w:t xml:space="preserve"> </w:t>
            </w:r>
            <w:r w:rsidRPr="001166B5">
              <w:t>the</w:t>
            </w:r>
            <w:r w:rsidRPr="001166B5">
              <w:rPr>
                <w:spacing w:val="-2"/>
              </w:rPr>
              <w:t xml:space="preserve"> </w:t>
            </w:r>
            <w:r w:rsidR="00B63A63" w:rsidRPr="001166B5">
              <w:t>work package</w:t>
            </w:r>
            <w:r w:rsidRPr="001166B5">
              <w:t>,</w:t>
            </w:r>
            <w:r w:rsidRPr="001166B5">
              <w:rPr>
                <w:spacing w:val="-2"/>
              </w:rPr>
              <w:t xml:space="preserve"> </w:t>
            </w:r>
            <w:r w:rsidRPr="001166B5">
              <w:t>as</w:t>
            </w:r>
            <w:r w:rsidRPr="001166B5">
              <w:rPr>
                <w:spacing w:val="-2"/>
              </w:rPr>
              <w:t xml:space="preserve"> </w:t>
            </w:r>
            <w:r w:rsidRPr="001166B5">
              <w:t>well</w:t>
            </w:r>
            <w:r w:rsidRPr="001166B5">
              <w:rPr>
                <w:spacing w:val="-2"/>
              </w:rPr>
              <w:t xml:space="preserve"> </w:t>
            </w:r>
            <w:r w:rsidRPr="001166B5">
              <w:t>as</w:t>
            </w:r>
            <w:r w:rsidRPr="001166B5">
              <w:rPr>
                <w:spacing w:val="-2"/>
              </w:rPr>
              <w:t xml:space="preserve"> </w:t>
            </w:r>
            <w:r w:rsidRPr="001166B5">
              <w:t>its</w:t>
            </w:r>
            <w:r w:rsidRPr="001166B5">
              <w:rPr>
                <w:spacing w:val="-1"/>
              </w:rPr>
              <w:t xml:space="preserve"> </w:t>
            </w:r>
            <w:r w:rsidRPr="001166B5">
              <w:t>intended</w:t>
            </w:r>
            <w:r w:rsidRPr="001166B5">
              <w:rPr>
                <w:spacing w:val="-2"/>
              </w:rPr>
              <w:t xml:space="preserve"> </w:t>
            </w:r>
            <w:r w:rsidRPr="001166B5">
              <w:t>and</w:t>
            </w:r>
            <w:r w:rsidRPr="001166B5">
              <w:rPr>
                <w:spacing w:val="-3"/>
              </w:rPr>
              <w:t xml:space="preserve"> </w:t>
            </w:r>
            <w:r w:rsidRPr="001166B5">
              <w:t>specific (quantified) impact to be achieved.</w:t>
            </w:r>
          </w:p>
          <w:p w14:paraId="237BCB9C" w14:textId="77777777" w:rsidR="006F3BE5" w:rsidRPr="001166B5" w:rsidRDefault="006F3BE5" w:rsidP="006F3BE5">
            <w:pPr>
              <w:pStyle w:val="EITBody"/>
            </w:pPr>
          </w:p>
          <w:p w14:paraId="68D0F0D7" w14:textId="3CAA94DE" w:rsidR="006F3BE5" w:rsidRPr="001166B5" w:rsidRDefault="006F3BE5" w:rsidP="006F3BE5">
            <w:pPr>
              <w:pStyle w:val="EITBody"/>
            </w:pPr>
            <w:r w:rsidRPr="001166B5">
              <w:t>Provide</w:t>
            </w:r>
            <w:r w:rsidRPr="001166B5">
              <w:rPr>
                <w:spacing w:val="-4"/>
              </w:rPr>
              <w:t xml:space="preserve"> </w:t>
            </w:r>
            <w:r w:rsidRPr="001166B5">
              <w:t>the</w:t>
            </w:r>
            <w:r w:rsidRPr="001166B5">
              <w:rPr>
                <w:spacing w:val="-4"/>
              </w:rPr>
              <w:t xml:space="preserve"> </w:t>
            </w:r>
            <w:r w:rsidR="00B63A63" w:rsidRPr="001166B5">
              <w:t>objective of the work package</w:t>
            </w:r>
            <w:r w:rsidRPr="001166B5">
              <w:t>.</w:t>
            </w:r>
            <w:r w:rsidRPr="001166B5">
              <w:rPr>
                <w:spacing w:val="-2"/>
              </w:rPr>
              <w:t xml:space="preserve"> </w:t>
            </w:r>
            <w:r w:rsidRPr="001166B5">
              <w:t>The</w:t>
            </w:r>
            <w:r w:rsidRPr="001166B5">
              <w:rPr>
                <w:spacing w:val="-4"/>
              </w:rPr>
              <w:t xml:space="preserve"> </w:t>
            </w:r>
            <w:r w:rsidRPr="001166B5">
              <w:t>objectives</w:t>
            </w:r>
            <w:r w:rsidRPr="001166B5">
              <w:rPr>
                <w:spacing w:val="-1"/>
              </w:rPr>
              <w:t xml:space="preserve"> </w:t>
            </w:r>
            <w:r w:rsidRPr="001166B5">
              <w:t>should</w:t>
            </w:r>
            <w:r w:rsidRPr="001166B5">
              <w:rPr>
                <w:spacing w:val="-3"/>
              </w:rPr>
              <w:t xml:space="preserve"> </w:t>
            </w:r>
            <w:r w:rsidRPr="001166B5">
              <w:t>be</w:t>
            </w:r>
            <w:r w:rsidRPr="001166B5">
              <w:rPr>
                <w:spacing w:val="-4"/>
              </w:rPr>
              <w:t xml:space="preserve"> </w:t>
            </w:r>
            <w:r w:rsidRPr="001166B5">
              <w:t>formulated</w:t>
            </w:r>
            <w:r w:rsidRPr="001166B5">
              <w:rPr>
                <w:spacing w:val="-3"/>
              </w:rPr>
              <w:t xml:space="preserve"> </w:t>
            </w:r>
            <w:r w:rsidRPr="001166B5">
              <w:t>according</w:t>
            </w:r>
            <w:r w:rsidRPr="001166B5">
              <w:rPr>
                <w:spacing w:val="-3"/>
              </w:rPr>
              <w:t xml:space="preserve"> </w:t>
            </w:r>
            <w:r w:rsidRPr="001166B5">
              <w:t>to</w:t>
            </w:r>
            <w:r w:rsidRPr="001166B5">
              <w:rPr>
                <w:spacing w:val="-3"/>
              </w:rPr>
              <w:t xml:space="preserve"> </w:t>
            </w:r>
            <w:r w:rsidRPr="001166B5">
              <w:t>the</w:t>
            </w:r>
            <w:r w:rsidRPr="001166B5">
              <w:rPr>
                <w:spacing w:val="-1"/>
              </w:rPr>
              <w:t xml:space="preserve"> </w:t>
            </w:r>
            <w:r w:rsidRPr="001166B5">
              <w:t>SMART</w:t>
            </w:r>
            <w:r w:rsidRPr="001166B5">
              <w:rPr>
                <w:spacing w:val="-4"/>
              </w:rPr>
              <w:t xml:space="preserve"> </w:t>
            </w:r>
            <w:r w:rsidRPr="001166B5">
              <w:t>methodology</w:t>
            </w:r>
            <w:r w:rsidR="00B63A63" w:rsidRPr="001166B5">
              <w:t>,</w:t>
            </w:r>
            <w:r w:rsidRPr="001166B5">
              <w:t xml:space="preserve"> aligned with the expected outcomes</w:t>
            </w:r>
            <w:r w:rsidR="00B63A63" w:rsidRPr="001166B5">
              <w:t>,</w:t>
            </w:r>
            <w:r w:rsidRPr="001166B5">
              <w:t xml:space="preserve"> and contribute to the objectives of the cross-KIC activity as defined in the invitation to submit proposals for the EIT RawMaterials RIS Hub activities 2023-2025.</w:t>
            </w:r>
          </w:p>
          <w:p w14:paraId="50D9010E" w14:textId="77777777" w:rsidR="006F3BE5" w:rsidRPr="001166B5" w:rsidRDefault="006F3BE5" w:rsidP="006F3BE5">
            <w:pPr>
              <w:pStyle w:val="EITBody"/>
            </w:pPr>
          </w:p>
          <w:p w14:paraId="08316ABD" w14:textId="2C6AFFEB" w:rsidR="006F3BE5" w:rsidRPr="001166B5" w:rsidRDefault="006F3BE5" w:rsidP="006F3BE5">
            <w:pPr>
              <w:pStyle w:val="EITBody"/>
            </w:pPr>
            <w:r w:rsidRPr="001166B5">
              <w:t>For</w:t>
            </w:r>
            <w:r w:rsidRPr="001166B5">
              <w:rPr>
                <w:spacing w:val="-2"/>
              </w:rPr>
              <w:t xml:space="preserve"> </w:t>
            </w:r>
            <w:r w:rsidRPr="001166B5">
              <w:t>each</w:t>
            </w:r>
            <w:r w:rsidRPr="001166B5">
              <w:rPr>
                <w:spacing w:val="-2"/>
              </w:rPr>
              <w:t xml:space="preserve"> </w:t>
            </w:r>
            <w:r w:rsidRPr="001166B5">
              <w:t>objective,</w:t>
            </w:r>
            <w:r w:rsidRPr="001166B5">
              <w:rPr>
                <w:spacing w:val="-1"/>
              </w:rPr>
              <w:t xml:space="preserve"> </w:t>
            </w:r>
            <w:r w:rsidRPr="001166B5">
              <w:t>define</w:t>
            </w:r>
            <w:r w:rsidRPr="001166B5">
              <w:rPr>
                <w:spacing w:val="-4"/>
              </w:rPr>
              <w:t xml:space="preserve"> </w:t>
            </w:r>
            <w:r w:rsidRPr="001166B5">
              <w:t>appropriate</w:t>
            </w:r>
            <w:r w:rsidRPr="001166B5">
              <w:rPr>
                <w:spacing w:val="-2"/>
              </w:rPr>
              <w:t xml:space="preserve"> </w:t>
            </w:r>
            <w:r w:rsidRPr="001166B5">
              <w:t>indicators</w:t>
            </w:r>
            <w:r w:rsidRPr="001166B5">
              <w:rPr>
                <w:spacing w:val="-3"/>
              </w:rPr>
              <w:t xml:space="preserve"> </w:t>
            </w:r>
            <w:r w:rsidRPr="001166B5">
              <w:t>for</w:t>
            </w:r>
            <w:r w:rsidRPr="001166B5">
              <w:rPr>
                <w:spacing w:val="-7"/>
              </w:rPr>
              <w:t xml:space="preserve"> </w:t>
            </w:r>
            <w:r w:rsidRPr="001166B5">
              <w:t>measuring</w:t>
            </w:r>
            <w:r w:rsidRPr="001166B5">
              <w:rPr>
                <w:spacing w:val="-3"/>
              </w:rPr>
              <w:t xml:space="preserve"> </w:t>
            </w:r>
            <w:r w:rsidRPr="001166B5">
              <w:t>achievement</w:t>
            </w:r>
            <w:r w:rsidRPr="001166B5">
              <w:rPr>
                <w:spacing w:val="-2"/>
              </w:rPr>
              <w:t xml:space="preserve"> </w:t>
            </w:r>
            <w:r w:rsidRPr="001166B5">
              <w:t>(including</w:t>
            </w:r>
            <w:r w:rsidRPr="001166B5">
              <w:rPr>
                <w:spacing w:val="-3"/>
              </w:rPr>
              <w:t xml:space="preserve"> </w:t>
            </w:r>
            <w:r w:rsidRPr="001166B5">
              <w:t>a</w:t>
            </w:r>
            <w:r w:rsidRPr="001166B5">
              <w:rPr>
                <w:spacing w:val="-2"/>
              </w:rPr>
              <w:t xml:space="preserve"> </w:t>
            </w:r>
            <w:r w:rsidRPr="001166B5">
              <w:t>unit</w:t>
            </w:r>
            <w:r w:rsidRPr="001166B5">
              <w:rPr>
                <w:spacing w:val="-2"/>
              </w:rPr>
              <w:t xml:space="preserve"> </w:t>
            </w:r>
            <w:r w:rsidRPr="001166B5">
              <w:t>of measurement, baseline value – if relevant</w:t>
            </w:r>
            <w:r w:rsidR="009973EE" w:rsidRPr="001166B5">
              <w:t xml:space="preserve"> -</w:t>
            </w:r>
            <w:r w:rsidRPr="001166B5">
              <w:t xml:space="preserve"> and target and interim values).</w:t>
            </w:r>
          </w:p>
          <w:p w14:paraId="32B446BE" w14:textId="5F3ED2FF" w:rsidR="006F3BE5" w:rsidRPr="001166B5" w:rsidRDefault="006F3BE5" w:rsidP="006F3BE5">
            <w:pPr>
              <w:pStyle w:val="EITBody"/>
              <w:rPr>
                <w:i/>
                <w:color w:val="333333"/>
              </w:rPr>
            </w:pPr>
          </w:p>
        </w:tc>
      </w:tr>
      <w:tr w:rsidR="006F3BE5" w:rsidRPr="001166B5" w14:paraId="35B14D7D" w14:textId="77777777" w:rsidTr="00BA398B">
        <w:tc>
          <w:tcPr>
            <w:tcW w:w="9477" w:type="dxa"/>
            <w:gridSpan w:val="2"/>
          </w:tcPr>
          <w:p w14:paraId="393476E3" w14:textId="77777777" w:rsidR="006F3BE5" w:rsidRPr="001166B5" w:rsidRDefault="006F3BE5" w:rsidP="006F3BE5">
            <w:pPr>
              <w:pStyle w:val="EITBody"/>
              <w:rPr>
                <w:b/>
                <w:bCs/>
                <w:spacing w:val="-2"/>
              </w:rPr>
            </w:pPr>
            <w:r w:rsidRPr="001166B5">
              <w:rPr>
                <w:b/>
                <w:bCs/>
                <w:spacing w:val="-2"/>
              </w:rPr>
              <w:t>Description of work</w:t>
            </w:r>
          </w:p>
          <w:p w14:paraId="2CC1A24E" w14:textId="4DA10873" w:rsidR="006F3BE5" w:rsidRPr="001166B5" w:rsidRDefault="006F3BE5" w:rsidP="006F3BE5">
            <w:pPr>
              <w:pStyle w:val="EITBody"/>
            </w:pPr>
            <w:r w:rsidRPr="001166B5">
              <w:t>Describe the key activities/tasks of the work package together with the timeline and expected deliverables. The description must clearly show what will be implemented in consecutive years</w:t>
            </w:r>
            <w:r w:rsidR="00B63A63" w:rsidRPr="001166B5">
              <w:t>,</w:t>
            </w:r>
            <w:r w:rsidRPr="001166B5">
              <w:t xml:space="preserve"> and how the </w:t>
            </w:r>
            <w:r w:rsidR="00B63A63" w:rsidRPr="001166B5">
              <w:t xml:space="preserve">activities of the work package </w:t>
            </w:r>
            <w:r w:rsidRPr="001166B5">
              <w:t>contribute to its objectives.</w:t>
            </w:r>
          </w:p>
          <w:p w14:paraId="11166AF1" w14:textId="77777777" w:rsidR="006F3BE5" w:rsidRPr="001166B5" w:rsidRDefault="006F3BE5" w:rsidP="006F3BE5">
            <w:pPr>
              <w:pStyle w:val="EITBody"/>
            </w:pPr>
          </w:p>
          <w:p w14:paraId="1B7C5AE3" w14:textId="35738277" w:rsidR="006F3BE5" w:rsidRPr="001166B5" w:rsidRDefault="006F3BE5" w:rsidP="006F3BE5">
            <w:pPr>
              <w:pStyle w:val="EITBody"/>
            </w:pPr>
            <w:r w:rsidRPr="001166B5">
              <w:t>Clearly indicate roles and activities run by each partner. Please describe their exact contribution.</w:t>
            </w:r>
          </w:p>
          <w:p w14:paraId="2B60EB18" w14:textId="77777777" w:rsidR="006F3BE5" w:rsidRPr="001166B5" w:rsidRDefault="006F3BE5" w:rsidP="006F3BE5">
            <w:pPr>
              <w:pStyle w:val="EITBody"/>
            </w:pPr>
          </w:p>
          <w:p w14:paraId="0CB7740F" w14:textId="24114C23" w:rsidR="006F3BE5" w:rsidRPr="001166B5" w:rsidRDefault="006F3BE5" w:rsidP="006F3BE5">
            <w:pPr>
              <w:pStyle w:val="EITBody"/>
            </w:pPr>
            <w:r w:rsidRPr="001166B5">
              <w:lastRenderedPageBreak/>
              <w:t>Provide information about the work package coordination activities and their contribution to the activity’s monitoring and reporting modalities.</w:t>
            </w:r>
          </w:p>
          <w:p w14:paraId="46A2911D" w14:textId="77777777" w:rsidR="006F3BE5" w:rsidRPr="001166B5" w:rsidRDefault="006F3BE5" w:rsidP="006F3BE5">
            <w:pPr>
              <w:pStyle w:val="EITBody"/>
            </w:pPr>
          </w:p>
          <w:p w14:paraId="74EC22C3" w14:textId="620797A2" w:rsidR="006F3BE5" w:rsidRPr="001166B5" w:rsidRDefault="006F3BE5" w:rsidP="006F3BE5">
            <w:pPr>
              <w:pStyle w:val="EITBody"/>
            </w:pPr>
            <w:r w:rsidRPr="001166B5">
              <w:t xml:space="preserve">Provide quantified information on the </w:t>
            </w:r>
            <w:r w:rsidR="00B63A63" w:rsidRPr="001166B5">
              <w:t>contribution of the work package</w:t>
            </w:r>
            <w:r w:rsidR="00A8470C" w:rsidRPr="001166B5">
              <w:t xml:space="preserve"> </w:t>
            </w:r>
            <w:r w:rsidRPr="001166B5">
              <w:t>to the KICs’ financial sustainability.</w:t>
            </w:r>
          </w:p>
          <w:p w14:paraId="7EB8A7D1" w14:textId="77777777" w:rsidR="00B63A63" w:rsidRPr="001166B5" w:rsidRDefault="00B63A63" w:rsidP="006F3BE5">
            <w:pPr>
              <w:pStyle w:val="EITBody"/>
            </w:pPr>
          </w:p>
          <w:p w14:paraId="21FE7F57" w14:textId="7DE1748B" w:rsidR="006F3BE5" w:rsidRPr="001166B5" w:rsidRDefault="006F3BE5" w:rsidP="006F3BE5">
            <w:pPr>
              <w:pStyle w:val="EITBody"/>
            </w:pPr>
            <w:r w:rsidRPr="001166B5">
              <w:t xml:space="preserve">Provide detailed information on the </w:t>
            </w:r>
            <w:r w:rsidR="00B63A63" w:rsidRPr="001166B5">
              <w:t>work package</w:t>
            </w:r>
            <w:r w:rsidRPr="001166B5">
              <w:t xml:space="preserve"> </w:t>
            </w:r>
            <w:r w:rsidR="00B63A63" w:rsidRPr="001166B5">
              <w:t>m</w:t>
            </w:r>
            <w:r w:rsidRPr="001166B5">
              <w:t>anagement and/or coordination.</w:t>
            </w:r>
          </w:p>
          <w:p w14:paraId="26B98016" w14:textId="77777777" w:rsidR="006F3BE5" w:rsidRPr="001166B5" w:rsidRDefault="006F3BE5" w:rsidP="006F3BE5">
            <w:pPr>
              <w:pStyle w:val="EITBody"/>
            </w:pPr>
          </w:p>
          <w:p w14:paraId="3B67E0AE" w14:textId="193359C5" w:rsidR="006F3BE5" w:rsidRPr="001166B5" w:rsidRDefault="006F3BE5" w:rsidP="006F3BE5">
            <w:pPr>
              <w:pStyle w:val="EITBody"/>
            </w:pPr>
            <w:r w:rsidRPr="001166B5">
              <w:t xml:space="preserve">Provide information on the </w:t>
            </w:r>
            <w:r w:rsidR="00B63A63" w:rsidRPr="001166B5">
              <w:t>contribution of the work package</w:t>
            </w:r>
            <w:r w:rsidR="00A8470C" w:rsidRPr="001166B5">
              <w:t xml:space="preserve"> </w:t>
            </w:r>
            <w:r w:rsidRPr="001166B5">
              <w:t xml:space="preserve">to the </w:t>
            </w:r>
            <w:r w:rsidR="009973EE" w:rsidRPr="001166B5">
              <w:t>RIS</w:t>
            </w:r>
            <w:r w:rsidR="00B63A63" w:rsidRPr="001166B5">
              <w:t xml:space="preserve"> </w:t>
            </w:r>
            <w:r w:rsidRPr="001166B5">
              <w:t>Hub</w:t>
            </w:r>
            <w:r w:rsidR="00B63A63" w:rsidRPr="001166B5">
              <w:t>’s</w:t>
            </w:r>
            <w:r w:rsidRPr="001166B5">
              <w:t xml:space="preserve"> dissemination and communications activities.</w:t>
            </w:r>
          </w:p>
          <w:p w14:paraId="1B235645" w14:textId="77777777" w:rsidR="006F3BE5" w:rsidRPr="001166B5" w:rsidRDefault="006F3BE5" w:rsidP="006F3BE5">
            <w:pPr>
              <w:pStyle w:val="EITBody"/>
              <w:rPr>
                <w:i/>
                <w:iCs/>
              </w:rPr>
            </w:pPr>
          </w:p>
        </w:tc>
      </w:tr>
      <w:tr w:rsidR="006F3BE5" w:rsidRPr="001166B5" w14:paraId="25716DCC" w14:textId="77777777" w:rsidTr="00BA398B">
        <w:tc>
          <w:tcPr>
            <w:tcW w:w="9477" w:type="dxa"/>
            <w:gridSpan w:val="2"/>
          </w:tcPr>
          <w:p w14:paraId="5D4BDA46" w14:textId="77777777" w:rsidR="006F3BE5" w:rsidRPr="001166B5" w:rsidRDefault="006F3BE5" w:rsidP="006F3BE5">
            <w:pPr>
              <w:pStyle w:val="EITBody"/>
            </w:pPr>
            <w:r w:rsidRPr="001166B5">
              <w:lastRenderedPageBreak/>
              <w:t xml:space="preserve">List all outputs and deliverables (brief description and month of delivery). </w:t>
            </w:r>
          </w:p>
          <w:p w14:paraId="6DF685A1" w14:textId="42018573" w:rsidR="001C118A" w:rsidRPr="001166B5" w:rsidRDefault="001C118A" w:rsidP="006F3BE5">
            <w:pPr>
              <w:pStyle w:val="EITBody"/>
              <w:rPr>
                <w:color w:val="333333"/>
              </w:rPr>
            </w:pPr>
          </w:p>
        </w:tc>
      </w:tr>
    </w:tbl>
    <w:p w14:paraId="08FE0DB0" w14:textId="297FC64F" w:rsidR="006F3BE5" w:rsidRPr="001166B5" w:rsidRDefault="006F3BE5" w:rsidP="006F3BE5">
      <w:pPr>
        <w:spacing w:after="0" w:line="240" w:lineRule="auto"/>
        <w:contextualSpacing w:val="0"/>
        <w:jc w:val="both"/>
        <w:rPr>
          <w:rFonts w:cs="Calibri Light"/>
          <w:i/>
          <w:color w:val="333333"/>
        </w:rPr>
      </w:pPr>
    </w:p>
    <w:p w14:paraId="25E78F68" w14:textId="3F754B6E" w:rsidR="001C118A" w:rsidRPr="001166B5" w:rsidRDefault="001C118A" w:rsidP="00F65E2B">
      <w:pPr>
        <w:pStyle w:val="EITBody"/>
        <w:rPr>
          <w:lang w:val="en-GB"/>
        </w:rPr>
      </w:pPr>
    </w:p>
    <w:tbl>
      <w:tblPr>
        <w:tblStyle w:val="tabl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02"/>
        <w:gridCol w:w="6875"/>
      </w:tblGrid>
      <w:tr w:rsidR="001C118A" w:rsidRPr="001166B5" w14:paraId="7FD30F3E" w14:textId="77777777" w:rsidTr="00BA398B">
        <w:trPr>
          <w:cnfStyle w:val="100000000000" w:firstRow="1" w:lastRow="0" w:firstColumn="0" w:lastColumn="0" w:oddVBand="0" w:evenVBand="0" w:oddHBand="0" w:evenHBand="0" w:firstRowFirstColumn="0" w:firstRowLastColumn="0" w:lastRowFirstColumn="0" w:lastRowLastColumn="0"/>
        </w:trPr>
        <w:tc>
          <w:tcPr>
            <w:tcW w:w="2602" w:type="dxa"/>
            <w:shd w:val="clear" w:color="auto" w:fill="F2F2F2" w:themeFill="background1" w:themeFillShade="F2"/>
          </w:tcPr>
          <w:p w14:paraId="2F68028D" w14:textId="77777777" w:rsidR="001C118A" w:rsidRPr="001166B5" w:rsidRDefault="001C118A" w:rsidP="00BA398B">
            <w:pPr>
              <w:pStyle w:val="EITBody"/>
              <w:rPr>
                <w:i/>
                <w:color w:val="333333"/>
              </w:rPr>
            </w:pPr>
            <w:r w:rsidRPr="001166B5">
              <w:t>Work</w:t>
            </w:r>
            <w:r w:rsidRPr="001166B5">
              <w:rPr>
                <w:spacing w:val="-4"/>
              </w:rPr>
              <w:t xml:space="preserve"> </w:t>
            </w:r>
            <w:r w:rsidRPr="001166B5">
              <w:t>package</w:t>
            </w:r>
            <w:r w:rsidRPr="001166B5">
              <w:rPr>
                <w:spacing w:val="-4"/>
              </w:rPr>
              <w:t xml:space="preserve"> </w:t>
            </w:r>
            <w:r w:rsidRPr="001166B5">
              <w:rPr>
                <w:spacing w:val="-2"/>
              </w:rPr>
              <w:t>number</w:t>
            </w:r>
          </w:p>
        </w:tc>
        <w:tc>
          <w:tcPr>
            <w:tcW w:w="6875" w:type="dxa"/>
          </w:tcPr>
          <w:p w14:paraId="4436A7E0" w14:textId="6AC82DCE" w:rsidR="001C118A" w:rsidRPr="001166B5" w:rsidRDefault="001C118A" w:rsidP="00BA398B">
            <w:pPr>
              <w:pStyle w:val="EITBody"/>
              <w:rPr>
                <w:iCs/>
                <w:color w:val="333333"/>
              </w:rPr>
            </w:pPr>
            <w:r w:rsidRPr="001166B5">
              <w:rPr>
                <w:iCs/>
                <w:color w:val="333333"/>
              </w:rPr>
              <w:t>2</w:t>
            </w:r>
          </w:p>
        </w:tc>
      </w:tr>
      <w:tr w:rsidR="001C118A" w:rsidRPr="001166B5" w14:paraId="6F465FAF" w14:textId="77777777" w:rsidTr="00BA398B">
        <w:tc>
          <w:tcPr>
            <w:tcW w:w="2602" w:type="dxa"/>
            <w:shd w:val="clear" w:color="auto" w:fill="F2F2F2" w:themeFill="background1" w:themeFillShade="F2"/>
          </w:tcPr>
          <w:p w14:paraId="5EFCB9AE" w14:textId="77777777" w:rsidR="001C118A" w:rsidRPr="001166B5" w:rsidRDefault="001C118A" w:rsidP="00BA398B">
            <w:pPr>
              <w:pStyle w:val="EITBody"/>
              <w:rPr>
                <w:b/>
                <w:bCs/>
                <w:i/>
                <w:color w:val="333333"/>
              </w:rPr>
            </w:pPr>
            <w:r w:rsidRPr="001166B5">
              <w:rPr>
                <w:b/>
                <w:bCs/>
              </w:rPr>
              <w:t>Work</w:t>
            </w:r>
            <w:r w:rsidRPr="001166B5">
              <w:rPr>
                <w:b/>
                <w:bCs/>
                <w:spacing w:val="-4"/>
              </w:rPr>
              <w:t xml:space="preserve"> </w:t>
            </w:r>
            <w:r w:rsidRPr="001166B5">
              <w:rPr>
                <w:b/>
                <w:bCs/>
              </w:rPr>
              <w:t>package</w:t>
            </w:r>
            <w:r w:rsidRPr="001166B5">
              <w:rPr>
                <w:b/>
                <w:bCs/>
                <w:spacing w:val="-4"/>
              </w:rPr>
              <w:t xml:space="preserve"> </w:t>
            </w:r>
            <w:r w:rsidRPr="001166B5">
              <w:rPr>
                <w:b/>
                <w:bCs/>
                <w:spacing w:val="-2"/>
              </w:rPr>
              <w:t>title</w:t>
            </w:r>
          </w:p>
        </w:tc>
        <w:tc>
          <w:tcPr>
            <w:tcW w:w="6875" w:type="dxa"/>
          </w:tcPr>
          <w:p w14:paraId="206C214E" w14:textId="065C34BA" w:rsidR="001C118A" w:rsidRPr="001166B5" w:rsidRDefault="001C118A" w:rsidP="00BA398B">
            <w:pPr>
              <w:pStyle w:val="EITBody"/>
              <w:rPr>
                <w:color w:val="333333"/>
              </w:rPr>
            </w:pPr>
            <w:r w:rsidRPr="001166B5">
              <w:t>Administrational and Operational Tasks</w:t>
            </w:r>
          </w:p>
        </w:tc>
      </w:tr>
      <w:tr w:rsidR="001C118A" w:rsidRPr="001166B5" w14:paraId="7FF78AB2" w14:textId="77777777" w:rsidTr="00BA398B">
        <w:tc>
          <w:tcPr>
            <w:tcW w:w="9477" w:type="dxa"/>
            <w:gridSpan w:val="2"/>
          </w:tcPr>
          <w:p w14:paraId="1C92339F" w14:textId="77777777" w:rsidR="001C118A" w:rsidRPr="001166B5" w:rsidRDefault="001C118A" w:rsidP="001C118A">
            <w:pPr>
              <w:pStyle w:val="EITBody"/>
              <w:rPr>
                <w:b/>
                <w:bCs/>
              </w:rPr>
            </w:pPr>
            <w:r w:rsidRPr="001166B5">
              <w:rPr>
                <w:b/>
                <w:bCs/>
                <w:spacing w:val="-2"/>
              </w:rPr>
              <w:t>Objectives</w:t>
            </w:r>
          </w:p>
          <w:p w14:paraId="0EF19AD1" w14:textId="51CB0E9A" w:rsidR="001C118A" w:rsidRPr="001166B5" w:rsidRDefault="001C118A" w:rsidP="001C118A">
            <w:pPr>
              <w:pStyle w:val="EITBody"/>
            </w:pPr>
            <w:r w:rsidRPr="001166B5">
              <w:t>Provide</w:t>
            </w:r>
            <w:r w:rsidRPr="001166B5">
              <w:rPr>
                <w:spacing w:val="-1"/>
              </w:rPr>
              <w:t xml:space="preserve"> </w:t>
            </w:r>
            <w:r w:rsidRPr="001166B5">
              <w:t>relevance</w:t>
            </w:r>
            <w:r w:rsidRPr="001166B5">
              <w:rPr>
                <w:spacing w:val="-4"/>
              </w:rPr>
              <w:t xml:space="preserve"> </w:t>
            </w:r>
            <w:r w:rsidRPr="001166B5">
              <w:t>and</w:t>
            </w:r>
            <w:r w:rsidRPr="001166B5">
              <w:rPr>
                <w:spacing w:val="-3"/>
              </w:rPr>
              <w:t xml:space="preserve"> </w:t>
            </w:r>
            <w:r w:rsidRPr="001166B5">
              <w:t>cross-KIC</w:t>
            </w:r>
            <w:r w:rsidRPr="001166B5">
              <w:rPr>
                <w:spacing w:val="-2"/>
              </w:rPr>
              <w:t xml:space="preserve"> </w:t>
            </w:r>
            <w:r w:rsidRPr="001166B5">
              <w:t>value</w:t>
            </w:r>
            <w:r w:rsidRPr="001166B5">
              <w:rPr>
                <w:spacing w:val="-1"/>
              </w:rPr>
              <w:t xml:space="preserve"> </w:t>
            </w:r>
            <w:r w:rsidRPr="001166B5">
              <w:t>added</w:t>
            </w:r>
            <w:r w:rsidRPr="001166B5">
              <w:rPr>
                <w:spacing w:val="-4"/>
              </w:rPr>
              <w:t xml:space="preserve"> </w:t>
            </w:r>
            <w:r w:rsidRPr="001166B5">
              <w:t>of</w:t>
            </w:r>
            <w:r w:rsidRPr="001166B5">
              <w:rPr>
                <w:spacing w:val="-4"/>
              </w:rPr>
              <w:t xml:space="preserve"> </w:t>
            </w:r>
            <w:r w:rsidRPr="001166B5">
              <w:t>the</w:t>
            </w:r>
            <w:r w:rsidRPr="001166B5">
              <w:rPr>
                <w:spacing w:val="-2"/>
              </w:rPr>
              <w:t xml:space="preserve"> </w:t>
            </w:r>
            <w:r w:rsidR="00B63A63" w:rsidRPr="001166B5">
              <w:t>work package</w:t>
            </w:r>
            <w:r w:rsidRPr="001166B5">
              <w:t>,</w:t>
            </w:r>
            <w:r w:rsidRPr="001166B5">
              <w:rPr>
                <w:spacing w:val="-2"/>
              </w:rPr>
              <w:t xml:space="preserve"> </w:t>
            </w:r>
            <w:r w:rsidRPr="001166B5">
              <w:t>as</w:t>
            </w:r>
            <w:r w:rsidRPr="001166B5">
              <w:rPr>
                <w:spacing w:val="-2"/>
              </w:rPr>
              <w:t xml:space="preserve"> </w:t>
            </w:r>
            <w:r w:rsidRPr="001166B5">
              <w:t>well</w:t>
            </w:r>
            <w:r w:rsidRPr="001166B5">
              <w:rPr>
                <w:spacing w:val="-2"/>
              </w:rPr>
              <w:t xml:space="preserve"> </w:t>
            </w:r>
            <w:r w:rsidRPr="001166B5">
              <w:t>as</w:t>
            </w:r>
            <w:r w:rsidRPr="001166B5">
              <w:rPr>
                <w:spacing w:val="-2"/>
              </w:rPr>
              <w:t xml:space="preserve"> </w:t>
            </w:r>
            <w:r w:rsidRPr="001166B5">
              <w:t>its</w:t>
            </w:r>
            <w:r w:rsidRPr="001166B5">
              <w:rPr>
                <w:spacing w:val="-1"/>
              </w:rPr>
              <w:t xml:space="preserve"> </w:t>
            </w:r>
            <w:r w:rsidRPr="001166B5">
              <w:t>intended</w:t>
            </w:r>
            <w:r w:rsidRPr="001166B5">
              <w:rPr>
                <w:spacing w:val="-2"/>
              </w:rPr>
              <w:t xml:space="preserve"> </w:t>
            </w:r>
            <w:r w:rsidRPr="001166B5">
              <w:t>and</w:t>
            </w:r>
            <w:r w:rsidRPr="001166B5">
              <w:rPr>
                <w:spacing w:val="-3"/>
              </w:rPr>
              <w:t xml:space="preserve"> </w:t>
            </w:r>
            <w:r w:rsidRPr="001166B5">
              <w:t>specific (quantified) impact to be achieved.</w:t>
            </w:r>
          </w:p>
          <w:p w14:paraId="65CCEB1C" w14:textId="77777777" w:rsidR="001C118A" w:rsidRPr="001166B5" w:rsidRDefault="001C118A" w:rsidP="001C118A">
            <w:pPr>
              <w:pStyle w:val="EITBody"/>
            </w:pPr>
          </w:p>
          <w:p w14:paraId="0164914E" w14:textId="360B2484" w:rsidR="001C118A" w:rsidRPr="001166B5" w:rsidRDefault="001C118A" w:rsidP="001C118A">
            <w:pPr>
              <w:pStyle w:val="EITBody"/>
            </w:pPr>
            <w:r w:rsidRPr="001166B5">
              <w:t>Provide</w:t>
            </w:r>
            <w:r w:rsidRPr="001166B5">
              <w:rPr>
                <w:spacing w:val="-4"/>
              </w:rPr>
              <w:t xml:space="preserve"> </w:t>
            </w:r>
            <w:r w:rsidRPr="001166B5">
              <w:t>the</w:t>
            </w:r>
            <w:r w:rsidR="00A8470C" w:rsidRPr="001166B5">
              <w:t xml:space="preserve"> </w:t>
            </w:r>
            <w:r w:rsidR="00B63A63" w:rsidRPr="001166B5">
              <w:rPr>
                <w:spacing w:val="-4"/>
              </w:rPr>
              <w:t>objectives of the work package.</w:t>
            </w:r>
            <w:r w:rsidRPr="001166B5">
              <w:rPr>
                <w:spacing w:val="-2"/>
              </w:rPr>
              <w:t xml:space="preserve"> </w:t>
            </w:r>
            <w:r w:rsidRPr="001166B5">
              <w:t>The</w:t>
            </w:r>
            <w:r w:rsidRPr="001166B5">
              <w:rPr>
                <w:spacing w:val="-4"/>
              </w:rPr>
              <w:t xml:space="preserve"> </w:t>
            </w:r>
            <w:r w:rsidRPr="001166B5">
              <w:t>objectives</w:t>
            </w:r>
            <w:r w:rsidRPr="001166B5">
              <w:rPr>
                <w:spacing w:val="-1"/>
              </w:rPr>
              <w:t xml:space="preserve"> </w:t>
            </w:r>
            <w:r w:rsidRPr="001166B5">
              <w:t>should</w:t>
            </w:r>
            <w:r w:rsidRPr="001166B5">
              <w:rPr>
                <w:spacing w:val="-3"/>
              </w:rPr>
              <w:t xml:space="preserve"> </w:t>
            </w:r>
            <w:r w:rsidRPr="001166B5">
              <w:t>be</w:t>
            </w:r>
            <w:r w:rsidRPr="001166B5">
              <w:rPr>
                <w:spacing w:val="-4"/>
              </w:rPr>
              <w:t xml:space="preserve"> </w:t>
            </w:r>
            <w:r w:rsidRPr="001166B5">
              <w:t>formulated</w:t>
            </w:r>
            <w:r w:rsidRPr="001166B5">
              <w:rPr>
                <w:spacing w:val="-3"/>
              </w:rPr>
              <w:t xml:space="preserve"> </w:t>
            </w:r>
            <w:r w:rsidRPr="001166B5">
              <w:t>according</w:t>
            </w:r>
            <w:r w:rsidRPr="001166B5">
              <w:rPr>
                <w:spacing w:val="-3"/>
              </w:rPr>
              <w:t xml:space="preserve"> </w:t>
            </w:r>
            <w:r w:rsidRPr="001166B5">
              <w:t>to</w:t>
            </w:r>
            <w:r w:rsidRPr="001166B5">
              <w:rPr>
                <w:spacing w:val="-3"/>
              </w:rPr>
              <w:t xml:space="preserve"> </w:t>
            </w:r>
            <w:r w:rsidRPr="001166B5">
              <w:t>the</w:t>
            </w:r>
            <w:r w:rsidRPr="001166B5">
              <w:rPr>
                <w:spacing w:val="-1"/>
              </w:rPr>
              <w:t xml:space="preserve"> </w:t>
            </w:r>
            <w:r w:rsidRPr="001166B5">
              <w:t>SMART</w:t>
            </w:r>
            <w:r w:rsidRPr="001166B5">
              <w:rPr>
                <w:spacing w:val="-4"/>
              </w:rPr>
              <w:t xml:space="preserve"> </w:t>
            </w:r>
            <w:r w:rsidRPr="001166B5">
              <w:t>methodology</w:t>
            </w:r>
            <w:r w:rsidR="00B63A63" w:rsidRPr="001166B5">
              <w:t>,</w:t>
            </w:r>
            <w:r w:rsidRPr="001166B5">
              <w:t xml:space="preserve"> aligned with the expected outcomes</w:t>
            </w:r>
            <w:r w:rsidR="00B63A63" w:rsidRPr="001166B5">
              <w:t>,</w:t>
            </w:r>
            <w:r w:rsidRPr="001166B5">
              <w:t xml:space="preserve"> and contribute to the objectives of the cross-KIC activity as defined in the invitation to submit proposals for the EIT RawMaterials RIS Hub activities 2023-2025.</w:t>
            </w:r>
          </w:p>
          <w:p w14:paraId="0A2701AE" w14:textId="77777777" w:rsidR="001C118A" w:rsidRPr="001166B5" w:rsidRDefault="001C118A" w:rsidP="001C118A">
            <w:pPr>
              <w:pStyle w:val="EITBody"/>
            </w:pPr>
          </w:p>
          <w:p w14:paraId="1578275D" w14:textId="49A9F682" w:rsidR="001C118A" w:rsidRPr="001166B5" w:rsidRDefault="001C118A" w:rsidP="001C118A">
            <w:pPr>
              <w:pStyle w:val="EITBody"/>
            </w:pPr>
            <w:r w:rsidRPr="001166B5">
              <w:t>For</w:t>
            </w:r>
            <w:r w:rsidRPr="001166B5">
              <w:rPr>
                <w:spacing w:val="-2"/>
              </w:rPr>
              <w:t xml:space="preserve"> </w:t>
            </w:r>
            <w:r w:rsidRPr="001166B5">
              <w:t>each</w:t>
            </w:r>
            <w:r w:rsidRPr="001166B5">
              <w:rPr>
                <w:spacing w:val="-2"/>
              </w:rPr>
              <w:t xml:space="preserve"> </w:t>
            </w:r>
            <w:r w:rsidRPr="001166B5">
              <w:t>objective,</w:t>
            </w:r>
            <w:r w:rsidRPr="001166B5">
              <w:rPr>
                <w:spacing w:val="-1"/>
              </w:rPr>
              <w:t xml:space="preserve"> </w:t>
            </w:r>
            <w:r w:rsidRPr="001166B5">
              <w:t>define</w:t>
            </w:r>
            <w:r w:rsidRPr="001166B5">
              <w:rPr>
                <w:spacing w:val="-4"/>
              </w:rPr>
              <w:t xml:space="preserve"> </w:t>
            </w:r>
            <w:r w:rsidRPr="001166B5">
              <w:t>appropriate</w:t>
            </w:r>
            <w:r w:rsidRPr="001166B5">
              <w:rPr>
                <w:spacing w:val="-2"/>
              </w:rPr>
              <w:t xml:space="preserve"> </w:t>
            </w:r>
            <w:r w:rsidRPr="001166B5">
              <w:t>indicators</w:t>
            </w:r>
            <w:r w:rsidRPr="001166B5">
              <w:rPr>
                <w:spacing w:val="-3"/>
              </w:rPr>
              <w:t xml:space="preserve"> </w:t>
            </w:r>
            <w:r w:rsidRPr="001166B5">
              <w:t>for</w:t>
            </w:r>
            <w:r w:rsidRPr="001166B5">
              <w:rPr>
                <w:spacing w:val="-7"/>
              </w:rPr>
              <w:t xml:space="preserve"> </w:t>
            </w:r>
            <w:r w:rsidRPr="001166B5">
              <w:t>measuring</w:t>
            </w:r>
            <w:r w:rsidRPr="001166B5">
              <w:rPr>
                <w:spacing w:val="-3"/>
              </w:rPr>
              <w:t xml:space="preserve"> </w:t>
            </w:r>
            <w:r w:rsidRPr="001166B5">
              <w:t>achievement</w:t>
            </w:r>
            <w:r w:rsidRPr="001166B5">
              <w:rPr>
                <w:spacing w:val="-2"/>
              </w:rPr>
              <w:t xml:space="preserve"> </w:t>
            </w:r>
            <w:r w:rsidRPr="001166B5">
              <w:t>(including</w:t>
            </w:r>
            <w:r w:rsidRPr="001166B5">
              <w:rPr>
                <w:spacing w:val="-3"/>
              </w:rPr>
              <w:t xml:space="preserve"> </w:t>
            </w:r>
            <w:r w:rsidRPr="001166B5">
              <w:t>a</w:t>
            </w:r>
            <w:r w:rsidRPr="001166B5">
              <w:rPr>
                <w:spacing w:val="-2"/>
              </w:rPr>
              <w:t xml:space="preserve"> </w:t>
            </w:r>
            <w:r w:rsidRPr="001166B5">
              <w:t>unit</w:t>
            </w:r>
            <w:r w:rsidRPr="001166B5">
              <w:rPr>
                <w:spacing w:val="-2"/>
              </w:rPr>
              <w:t xml:space="preserve"> </w:t>
            </w:r>
            <w:r w:rsidRPr="001166B5">
              <w:t>of measurement, baseline value – if relevant</w:t>
            </w:r>
            <w:r w:rsidR="003344FA" w:rsidRPr="001166B5">
              <w:t xml:space="preserve"> -</w:t>
            </w:r>
            <w:r w:rsidRPr="001166B5">
              <w:t xml:space="preserve"> and target and interim values).</w:t>
            </w:r>
          </w:p>
          <w:p w14:paraId="56FE9719" w14:textId="77777777" w:rsidR="001C118A" w:rsidRPr="001166B5" w:rsidRDefault="001C118A" w:rsidP="00BA398B">
            <w:pPr>
              <w:pStyle w:val="EITBody"/>
              <w:rPr>
                <w:i/>
                <w:color w:val="333333"/>
              </w:rPr>
            </w:pPr>
          </w:p>
        </w:tc>
      </w:tr>
      <w:tr w:rsidR="001C118A" w:rsidRPr="001166B5" w14:paraId="3C458527" w14:textId="77777777" w:rsidTr="00BA398B">
        <w:tc>
          <w:tcPr>
            <w:tcW w:w="9477" w:type="dxa"/>
            <w:gridSpan w:val="2"/>
          </w:tcPr>
          <w:p w14:paraId="33FD553C" w14:textId="77777777" w:rsidR="001C118A" w:rsidRPr="001166B5" w:rsidRDefault="001C118A" w:rsidP="001C118A">
            <w:pPr>
              <w:pStyle w:val="EITBody"/>
              <w:rPr>
                <w:b/>
                <w:bCs/>
                <w:spacing w:val="-2"/>
              </w:rPr>
            </w:pPr>
            <w:r w:rsidRPr="001166B5">
              <w:rPr>
                <w:b/>
                <w:bCs/>
                <w:spacing w:val="-2"/>
              </w:rPr>
              <w:t>Description of work</w:t>
            </w:r>
          </w:p>
          <w:p w14:paraId="18BBB81D" w14:textId="5F27E454" w:rsidR="001C118A" w:rsidRPr="001166B5" w:rsidRDefault="001C118A" w:rsidP="001C118A">
            <w:pPr>
              <w:pStyle w:val="EITBody"/>
            </w:pPr>
            <w:r w:rsidRPr="001166B5">
              <w:t>Describe the key activities/tasks of the work package together with the timeline and expected deliverables. The description must clearly show what will be implemented in consecutive years</w:t>
            </w:r>
            <w:r w:rsidR="00B63A63" w:rsidRPr="001166B5">
              <w:t>,</w:t>
            </w:r>
            <w:r w:rsidRPr="001166B5">
              <w:t xml:space="preserve"> and how the </w:t>
            </w:r>
            <w:r w:rsidR="00B63A63" w:rsidRPr="001166B5">
              <w:t xml:space="preserve">activities of the work package </w:t>
            </w:r>
            <w:r w:rsidRPr="001166B5">
              <w:t>contribute to its objectives.</w:t>
            </w:r>
          </w:p>
          <w:p w14:paraId="7492F7CA" w14:textId="77777777" w:rsidR="001C118A" w:rsidRPr="001166B5" w:rsidRDefault="001C118A" w:rsidP="001C118A">
            <w:pPr>
              <w:pStyle w:val="EITBody"/>
            </w:pPr>
          </w:p>
          <w:p w14:paraId="4538F69F" w14:textId="77777777" w:rsidR="001C118A" w:rsidRPr="001166B5" w:rsidRDefault="001C118A" w:rsidP="001C118A">
            <w:pPr>
              <w:pStyle w:val="EITBody"/>
            </w:pPr>
            <w:r w:rsidRPr="001166B5">
              <w:t>Clearly indicate roles and activities run by each partner. Please describe their exact contribution.</w:t>
            </w:r>
          </w:p>
          <w:p w14:paraId="3559FD84" w14:textId="77777777" w:rsidR="001C118A" w:rsidRPr="001166B5" w:rsidRDefault="001C118A" w:rsidP="001C118A">
            <w:pPr>
              <w:pStyle w:val="EITBody"/>
            </w:pPr>
            <w:r w:rsidRPr="001166B5">
              <w:t>Provide information about the work package coordination activities and their contribution to the activity’s monitoring and reporting modalities.</w:t>
            </w:r>
          </w:p>
          <w:p w14:paraId="585F7CEE" w14:textId="77777777" w:rsidR="001C118A" w:rsidRPr="001166B5" w:rsidRDefault="001C118A" w:rsidP="001C118A">
            <w:pPr>
              <w:pStyle w:val="EITBody"/>
            </w:pPr>
          </w:p>
          <w:p w14:paraId="62489757" w14:textId="186F5ECF" w:rsidR="001C118A" w:rsidRPr="001166B5" w:rsidRDefault="001C118A" w:rsidP="001C118A">
            <w:pPr>
              <w:pStyle w:val="EITBody"/>
            </w:pPr>
            <w:r w:rsidRPr="001166B5">
              <w:t xml:space="preserve">Provide quantified information on the </w:t>
            </w:r>
            <w:r w:rsidR="00216AC1" w:rsidRPr="001166B5">
              <w:t xml:space="preserve">contribution of the work package </w:t>
            </w:r>
            <w:r w:rsidRPr="001166B5">
              <w:t>to the KICs’ financial sustainability.</w:t>
            </w:r>
          </w:p>
          <w:p w14:paraId="15E2DF7E" w14:textId="6484B3C4" w:rsidR="001C118A" w:rsidRPr="001166B5" w:rsidRDefault="001C118A" w:rsidP="001C118A">
            <w:pPr>
              <w:pStyle w:val="EITBody"/>
            </w:pPr>
            <w:r w:rsidRPr="001166B5">
              <w:lastRenderedPageBreak/>
              <w:t xml:space="preserve">Provide detailed information on the </w:t>
            </w:r>
            <w:r w:rsidR="00216AC1" w:rsidRPr="001166B5">
              <w:t>work package m</w:t>
            </w:r>
            <w:r w:rsidRPr="001166B5">
              <w:t>anagement and/or coordination.</w:t>
            </w:r>
          </w:p>
          <w:p w14:paraId="3BA4940E" w14:textId="77777777" w:rsidR="001C118A" w:rsidRPr="001166B5" w:rsidRDefault="001C118A" w:rsidP="001C118A">
            <w:pPr>
              <w:pStyle w:val="EITBody"/>
            </w:pPr>
          </w:p>
          <w:p w14:paraId="158681DD" w14:textId="51F161E9" w:rsidR="001C118A" w:rsidRPr="001166B5" w:rsidRDefault="001C118A" w:rsidP="00BA398B">
            <w:pPr>
              <w:pStyle w:val="EITBody"/>
            </w:pPr>
            <w:r w:rsidRPr="001166B5">
              <w:t xml:space="preserve">Provide information on the </w:t>
            </w:r>
            <w:r w:rsidR="00216AC1" w:rsidRPr="001166B5">
              <w:t xml:space="preserve">contribution of the work package </w:t>
            </w:r>
            <w:r w:rsidRPr="001166B5">
              <w:t>to the</w:t>
            </w:r>
            <w:r w:rsidR="003344FA" w:rsidRPr="001166B5">
              <w:t xml:space="preserve"> RIS</w:t>
            </w:r>
            <w:r w:rsidRPr="001166B5">
              <w:t xml:space="preserve"> Hub</w:t>
            </w:r>
            <w:r w:rsidR="00216AC1" w:rsidRPr="001166B5">
              <w:t>’s</w:t>
            </w:r>
            <w:r w:rsidRPr="001166B5">
              <w:t xml:space="preserve"> dissemination and communications activities.</w:t>
            </w:r>
          </w:p>
          <w:p w14:paraId="6430B967" w14:textId="77777777" w:rsidR="001C118A" w:rsidRPr="001166B5" w:rsidRDefault="001C118A" w:rsidP="00BA398B">
            <w:pPr>
              <w:pStyle w:val="EITBody"/>
              <w:rPr>
                <w:i/>
                <w:iCs/>
              </w:rPr>
            </w:pPr>
          </w:p>
        </w:tc>
      </w:tr>
      <w:tr w:rsidR="001C118A" w:rsidRPr="001166B5" w14:paraId="45EA5687" w14:textId="77777777" w:rsidTr="00BA398B">
        <w:tc>
          <w:tcPr>
            <w:tcW w:w="9477" w:type="dxa"/>
            <w:gridSpan w:val="2"/>
          </w:tcPr>
          <w:p w14:paraId="152776A3" w14:textId="2AF23FFF" w:rsidR="001C118A" w:rsidRPr="001166B5" w:rsidRDefault="001C118A" w:rsidP="00BA398B">
            <w:pPr>
              <w:pStyle w:val="EITBody"/>
            </w:pPr>
            <w:r w:rsidRPr="001166B5">
              <w:lastRenderedPageBreak/>
              <w:t xml:space="preserve">List all outputs and deliverables (brief description and month of delivery). </w:t>
            </w:r>
          </w:p>
          <w:p w14:paraId="25FF158C" w14:textId="77777777" w:rsidR="001C118A" w:rsidRPr="001166B5" w:rsidRDefault="001C118A" w:rsidP="00BA398B">
            <w:pPr>
              <w:pStyle w:val="EITBody"/>
              <w:rPr>
                <w:color w:val="333333"/>
              </w:rPr>
            </w:pPr>
          </w:p>
        </w:tc>
      </w:tr>
    </w:tbl>
    <w:p w14:paraId="435F05A2" w14:textId="77777777" w:rsidR="001C118A" w:rsidRPr="001166B5" w:rsidRDefault="001C118A" w:rsidP="006F3BE5">
      <w:pPr>
        <w:spacing w:after="0" w:line="240" w:lineRule="auto"/>
        <w:contextualSpacing w:val="0"/>
        <w:jc w:val="both"/>
        <w:rPr>
          <w:rFonts w:cs="Calibri Light"/>
          <w:i/>
          <w:color w:val="333333"/>
        </w:rPr>
      </w:pPr>
    </w:p>
    <w:p w14:paraId="157EF646" w14:textId="77777777" w:rsidR="006F3BE5" w:rsidRPr="001166B5" w:rsidRDefault="006F3BE5" w:rsidP="006F3BE5">
      <w:pPr>
        <w:spacing w:after="0" w:line="240" w:lineRule="auto"/>
        <w:contextualSpacing w:val="0"/>
        <w:jc w:val="both"/>
        <w:rPr>
          <w:rFonts w:cs="Calibri Light"/>
          <w:i/>
          <w:color w:val="333333"/>
        </w:rPr>
      </w:pPr>
    </w:p>
    <w:tbl>
      <w:tblPr>
        <w:tblStyle w:val="tabl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02"/>
        <w:gridCol w:w="6875"/>
      </w:tblGrid>
      <w:tr w:rsidR="006F3BE5" w:rsidRPr="001166B5" w14:paraId="41BF576A" w14:textId="77777777" w:rsidTr="00BA398B">
        <w:trPr>
          <w:cnfStyle w:val="100000000000" w:firstRow="1" w:lastRow="0" w:firstColumn="0" w:lastColumn="0" w:oddVBand="0" w:evenVBand="0" w:oddHBand="0" w:evenHBand="0" w:firstRowFirstColumn="0" w:firstRowLastColumn="0" w:lastRowFirstColumn="0" w:lastRowLastColumn="0"/>
        </w:trPr>
        <w:tc>
          <w:tcPr>
            <w:tcW w:w="2602" w:type="dxa"/>
            <w:shd w:val="clear" w:color="auto" w:fill="F2F2F2" w:themeFill="background1" w:themeFillShade="F2"/>
          </w:tcPr>
          <w:p w14:paraId="155FCB84" w14:textId="77777777" w:rsidR="006F3BE5" w:rsidRPr="001166B5" w:rsidRDefault="006F3BE5" w:rsidP="006F3BE5">
            <w:pPr>
              <w:pStyle w:val="EITBody"/>
              <w:rPr>
                <w:color w:val="333333"/>
              </w:rPr>
            </w:pPr>
            <w:r w:rsidRPr="001166B5">
              <w:t>Work</w:t>
            </w:r>
            <w:r w:rsidRPr="001166B5">
              <w:rPr>
                <w:spacing w:val="-4"/>
              </w:rPr>
              <w:t xml:space="preserve"> </w:t>
            </w:r>
            <w:r w:rsidRPr="001166B5">
              <w:t>package</w:t>
            </w:r>
            <w:r w:rsidRPr="001166B5">
              <w:rPr>
                <w:spacing w:val="-4"/>
              </w:rPr>
              <w:t xml:space="preserve"> </w:t>
            </w:r>
            <w:r w:rsidRPr="001166B5">
              <w:rPr>
                <w:spacing w:val="-2"/>
              </w:rPr>
              <w:t>number</w:t>
            </w:r>
          </w:p>
        </w:tc>
        <w:tc>
          <w:tcPr>
            <w:tcW w:w="6875" w:type="dxa"/>
          </w:tcPr>
          <w:p w14:paraId="170F51BC" w14:textId="77777777" w:rsidR="006F3BE5" w:rsidRPr="001166B5" w:rsidRDefault="006F3BE5" w:rsidP="006F3BE5">
            <w:pPr>
              <w:pStyle w:val="EITBody"/>
              <w:rPr>
                <w:color w:val="333333"/>
              </w:rPr>
            </w:pPr>
            <w:r w:rsidRPr="001166B5">
              <w:rPr>
                <w:color w:val="333333"/>
              </w:rPr>
              <w:t>3</w:t>
            </w:r>
          </w:p>
        </w:tc>
      </w:tr>
      <w:tr w:rsidR="006F3BE5" w:rsidRPr="001166B5" w14:paraId="766AE842" w14:textId="77777777" w:rsidTr="00BA398B">
        <w:tc>
          <w:tcPr>
            <w:tcW w:w="2602" w:type="dxa"/>
            <w:shd w:val="clear" w:color="auto" w:fill="F2F2F2" w:themeFill="background1" w:themeFillShade="F2"/>
          </w:tcPr>
          <w:p w14:paraId="6489473C" w14:textId="77777777" w:rsidR="006F3BE5" w:rsidRPr="001166B5" w:rsidRDefault="006F3BE5" w:rsidP="006F3BE5">
            <w:pPr>
              <w:pStyle w:val="EITBody"/>
              <w:rPr>
                <w:b/>
                <w:bCs/>
                <w:color w:val="333333"/>
              </w:rPr>
            </w:pPr>
            <w:r w:rsidRPr="001166B5">
              <w:rPr>
                <w:b/>
                <w:bCs/>
              </w:rPr>
              <w:t>Work</w:t>
            </w:r>
            <w:r w:rsidRPr="001166B5">
              <w:rPr>
                <w:b/>
                <w:bCs/>
                <w:spacing w:val="-4"/>
              </w:rPr>
              <w:t xml:space="preserve"> </w:t>
            </w:r>
            <w:r w:rsidRPr="001166B5">
              <w:rPr>
                <w:b/>
                <w:bCs/>
              </w:rPr>
              <w:t>package</w:t>
            </w:r>
            <w:r w:rsidRPr="001166B5">
              <w:rPr>
                <w:b/>
                <w:bCs/>
                <w:spacing w:val="-4"/>
              </w:rPr>
              <w:t xml:space="preserve"> </w:t>
            </w:r>
            <w:r w:rsidRPr="001166B5">
              <w:rPr>
                <w:b/>
                <w:bCs/>
                <w:spacing w:val="-2"/>
              </w:rPr>
              <w:t>title</w:t>
            </w:r>
          </w:p>
        </w:tc>
        <w:tc>
          <w:tcPr>
            <w:tcW w:w="6875" w:type="dxa"/>
          </w:tcPr>
          <w:p w14:paraId="017EBED0" w14:textId="186D5EB1" w:rsidR="006F3BE5" w:rsidRPr="001166B5" w:rsidRDefault="006F3BE5" w:rsidP="006F3BE5">
            <w:pPr>
              <w:pStyle w:val="EITBody"/>
              <w:rPr>
                <w:color w:val="333333"/>
              </w:rPr>
            </w:pPr>
            <w:r w:rsidRPr="001166B5">
              <w:t>Alternative Funding/Financial Sustainability</w:t>
            </w:r>
          </w:p>
        </w:tc>
      </w:tr>
      <w:tr w:rsidR="006F3BE5" w:rsidRPr="001166B5" w14:paraId="4BF98DB5" w14:textId="77777777" w:rsidTr="00BA398B">
        <w:tc>
          <w:tcPr>
            <w:tcW w:w="9477" w:type="dxa"/>
            <w:gridSpan w:val="2"/>
          </w:tcPr>
          <w:p w14:paraId="7E5D1CBE" w14:textId="77777777" w:rsidR="006F3BE5" w:rsidRPr="001166B5" w:rsidRDefault="006F3BE5" w:rsidP="006F3BE5">
            <w:pPr>
              <w:pStyle w:val="EITBody"/>
              <w:rPr>
                <w:b/>
                <w:bCs/>
              </w:rPr>
            </w:pPr>
            <w:r w:rsidRPr="001166B5">
              <w:rPr>
                <w:b/>
                <w:bCs/>
                <w:spacing w:val="-2"/>
              </w:rPr>
              <w:t>Objectives</w:t>
            </w:r>
          </w:p>
          <w:p w14:paraId="552498A3" w14:textId="36D667DF" w:rsidR="006F3BE5" w:rsidRPr="001166B5" w:rsidRDefault="006F3BE5" w:rsidP="006F3BE5">
            <w:pPr>
              <w:pStyle w:val="EITBody"/>
            </w:pPr>
            <w:r w:rsidRPr="001166B5">
              <w:t>Provide</w:t>
            </w:r>
            <w:r w:rsidRPr="001166B5">
              <w:rPr>
                <w:spacing w:val="-1"/>
              </w:rPr>
              <w:t xml:space="preserve"> </w:t>
            </w:r>
            <w:r w:rsidRPr="001166B5">
              <w:t>relevance</w:t>
            </w:r>
            <w:r w:rsidRPr="001166B5">
              <w:rPr>
                <w:spacing w:val="-4"/>
              </w:rPr>
              <w:t xml:space="preserve"> </w:t>
            </w:r>
            <w:r w:rsidRPr="001166B5">
              <w:t>and</w:t>
            </w:r>
            <w:r w:rsidRPr="001166B5">
              <w:rPr>
                <w:spacing w:val="-3"/>
              </w:rPr>
              <w:t xml:space="preserve"> </w:t>
            </w:r>
            <w:r w:rsidRPr="001166B5">
              <w:t>cross-KIC</w:t>
            </w:r>
            <w:r w:rsidRPr="001166B5">
              <w:rPr>
                <w:spacing w:val="-2"/>
              </w:rPr>
              <w:t xml:space="preserve"> </w:t>
            </w:r>
            <w:r w:rsidRPr="001166B5">
              <w:t>value</w:t>
            </w:r>
            <w:r w:rsidRPr="001166B5">
              <w:rPr>
                <w:spacing w:val="-1"/>
              </w:rPr>
              <w:t xml:space="preserve"> </w:t>
            </w:r>
            <w:r w:rsidRPr="001166B5">
              <w:t>added</w:t>
            </w:r>
            <w:r w:rsidRPr="001166B5">
              <w:rPr>
                <w:spacing w:val="-4"/>
              </w:rPr>
              <w:t xml:space="preserve"> </w:t>
            </w:r>
            <w:r w:rsidRPr="001166B5">
              <w:t>of</w:t>
            </w:r>
            <w:r w:rsidRPr="001166B5">
              <w:rPr>
                <w:spacing w:val="-4"/>
              </w:rPr>
              <w:t xml:space="preserve"> </w:t>
            </w:r>
            <w:r w:rsidRPr="001166B5">
              <w:t>the</w:t>
            </w:r>
            <w:r w:rsidRPr="001166B5">
              <w:rPr>
                <w:spacing w:val="-2"/>
              </w:rPr>
              <w:t xml:space="preserve"> </w:t>
            </w:r>
            <w:r w:rsidR="00216AC1" w:rsidRPr="001166B5">
              <w:t>work package</w:t>
            </w:r>
            <w:r w:rsidRPr="001166B5">
              <w:t>,</w:t>
            </w:r>
            <w:r w:rsidRPr="001166B5">
              <w:rPr>
                <w:spacing w:val="-2"/>
              </w:rPr>
              <w:t xml:space="preserve"> </w:t>
            </w:r>
            <w:r w:rsidRPr="001166B5">
              <w:t>as</w:t>
            </w:r>
            <w:r w:rsidRPr="001166B5">
              <w:rPr>
                <w:spacing w:val="-2"/>
              </w:rPr>
              <w:t xml:space="preserve"> </w:t>
            </w:r>
            <w:r w:rsidRPr="001166B5">
              <w:t>well</w:t>
            </w:r>
            <w:r w:rsidRPr="001166B5">
              <w:rPr>
                <w:spacing w:val="-2"/>
              </w:rPr>
              <w:t xml:space="preserve"> </w:t>
            </w:r>
            <w:r w:rsidRPr="001166B5">
              <w:t>as</w:t>
            </w:r>
            <w:r w:rsidRPr="001166B5">
              <w:rPr>
                <w:spacing w:val="-2"/>
              </w:rPr>
              <w:t xml:space="preserve"> </w:t>
            </w:r>
            <w:r w:rsidRPr="001166B5">
              <w:t>its</w:t>
            </w:r>
            <w:r w:rsidRPr="001166B5">
              <w:rPr>
                <w:spacing w:val="-1"/>
              </w:rPr>
              <w:t xml:space="preserve"> </w:t>
            </w:r>
            <w:r w:rsidRPr="001166B5">
              <w:t>intended</w:t>
            </w:r>
            <w:r w:rsidRPr="001166B5">
              <w:rPr>
                <w:spacing w:val="-2"/>
              </w:rPr>
              <w:t xml:space="preserve"> </w:t>
            </w:r>
            <w:r w:rsidRPr="001166B5">
              <w:t>and</w:t>
            </w:r>
            <w:r w:rsidRPr="001166B5">
              <w:rPr>
                <w:spacing w:val="-3"/>
              </w:rPr>
              <w:t xml:space="preserve"> </w:t>
            </w:r>
            <w:r w:rsidRPr="001166B5">
              <w:t>specific (quantified) impact to be achieved.</w:t>
            </w:r>
          </w:p>
          <w:p w14:paraId="68477D6C" w14:textId="77777777" w:rsidR="00216AC1" w:rsidRPr="001166B5" w:rsidRDefault="00216AC1" w:rsidP="006F3BE5">
            <w:pPr>
              <w:pStyle w:val="EITBody"/>
            </w:pPr>
          </w:p>
          <w:p w14:paraId="7800898A" w14:textId="3B8EFE22" w:rsidR="006F3BE5" w:rsidRPr="001166B5" w:rsidRDefault="006F3BE5" w:rsidP="006F3BE5">
            <w:pPr>
              <w:pStyle w:val="EITBody"/>
            </w:pPr>
            <w:r w:rsidRPr="001166B5">
              <w:t>Provide</w:t>
            </w:r>
            <w:r w:rsidRPr="001166B5">
              <w:rPr>
                <w:spacing w:val="-4"/>
              </w:rPr>
              <w:t xml:space="preserve"> </w:t>
            </w:r>
            <w:r w:rsidRPr="001166B5">
              <w:t>the</w:t>
            </w:r>
            <w:r w:rsidRPr="001166B5">
              <w:rPr>
                <w:spacing w:val="-4"/>
              </w:rPr>
              <w:t xml:space="preserve"> </w:t>
            </w:r>
            <w:r w:rsidR="00216AC1" w:rsidRPr="001166B5">
              <w:rPr>
                <w:spacing w:val="-4"/>
              </w:rPr>
              <w:t xml:space="preserve">objectives of the work package. </w:t>
            </w:r>
            <w:r w:rsidRPr="001166B5">
              <w:t>The</w:t>
            </w:r>
            <w:r w:rsidRPr="001166B5">
              <w:rPr>
                <w:spacing w:val="-4"/>
              </w:rPr>
              <w:t xml:space="preserve"> </w:t>
            </w:r>
            <w:r w:rsidRPr="001166B5">
              <w:t>objectives</w:t>
            </w:r>
            <w:r w:rsidRPr="001166B5">
              <w:rPr>
                <w:spacing w:val="-1"/>
              </w:rPr>
              <w:t xml:space="preserve"> </w:t>
            </w:r>
            <w:r w:rsidRPr="001166B5">
              <w:t>should</w:t>
            </w:r>
            <w:r w:rsidRPr="001166B5">
              <w:rPr>
                <w:spacing w:val="-3"/>
              </w:rPr>
              <w:t xml:space="preserve"> </w:t>
            </w:r>
            <w:r w:rsidRPr="001166B5">
              <w:t>be</w:t>
            </w:r>
            <w:r w:rsidRPr="001166B5">
              <w:rPr>
                <w:spacing w:val="-4"/>
              </w:rPr>
              <w:t xml:space="preserve"> </w:t>
            </w:r>
            <w:r w:rsidRPr="001166B5">
              <w:t>formulated</w:t>
            </w:r>
            <w:r w:rsidRPr="001166B5">
              <w:rPr>
                <w:spacing w:val="-3"/>
              </w:rPr>
              <w:t xml:space="preserve"> </w:t>
            </w:r>
            <w:r w:rsidRPr="001166B5">
              <w:t>according</w:t>
            </w:r>
            <w:r w:rsidRPr="001166B5">
              <w:rPr>
                <w:spacing w:val="-3"/>
              </w:rPr>
              <w:t xml:space="preserve"> </w:t>
            </w:r>
            <w:r w:rsidRPr="001166B5">
              <w:t>to</w:t>
            </w:r>
            <w:r w:rsidRPr="001166B5">
              <w:rPr>
                <w:spacing w:val="-3"/>
              </w:rPr>
              <w:t xml:space="preserve"> </w:t>
            </w:r>
            <w:r w:rsidRPr="001166B5">
              <w:t>the</w:t>
            </w:r>
            <w:r w:rsidRPr="001166B5">
              <w:rPr>
                <w:spacing w:val="-1"/>
              </w:rPr>
              <w:t xml:space="preserve"> </w:t>
            </w:r>
            <w:r w:rsidRPr="001166B5">
              <w:t>SMART</w:t>
            </w:r>
            <w:r w:rsidRPr="001166B5">
              <w:rPr>
                <w:spacing w:val="-4"/>
              </w:rPr>
              <w:t xml:space="preserve"> </w:t>
            </w:r>
            <w:r w:rsidRPr="001166B5">
              <w:t>methodology</w:t>
            </w:r>
            <w:r w:rsidR="00216AC1" w:rsidRPr="001166B5">
              <w:t>,</w:t>
            </w:r>
            <w:r w:rsidRPr="001166B5">
              <w:t xml:space="preserve"> aligned with the expected outcomes</w:t>
            </w:r>
            <w:r w:rsidR="00216AC1" w:rsidRPr="001166B5">
              <w:t>,</w:t>
            </w:r>
            <w:r w:rsidRPr="001166B5">
              <w:t xml:space="preserve"> and contribute to the objectives of the cross-KIC activity as defined in the invitation to submit proposals for the EIT RawMaterials RIS Hub activities 2023-2025.</w:t>
            </w:r>
          </w:p>
          <w:p w14:paraId="7B3ABA3E" w14:textId="77777777" w:rsidR="00216AC1" w:rsidRPr="001166B5" w:rsidRDefault="00216AC1" w:rsidP="006F3BE5">
            <w:pPr>
              <w:pStyle w:val="EITBody"/>
            </w:pPr>
          </w:p>
          <w:p w14:paraId="47A97BA7" w14:textId="77777777" w:rsidR="006F3BE5" w:rsidRPr="001166B5" w:rsidRDefault="006F3BE5" w:rsidP="006F3BE5">
            <w:pPr>
              <w:pStyle w:val="EITBody"/>
              <w:rPr>
                <w:color w:val="333333"/>
              </w:rPr>
            </w:pPr>
            <w:r w:rsidRPr="001166B5">
              <w:t>For</w:t>
            </w:r>
            <w:r w:rsidRPr="001166B5">
              <w:rPr>
                <w:spacing w:val="-2"/>
              </w:rPr>
              <w:t xml:space="preserve"> </w:t>
            </w:r>
            <w:r w:rsidRPr="001166B5">
              <w:t>each</w:t>
            </w:r>
            <w:r w:rsidRPr="001166B5">
              <w:rPr>
                <w:spacing w:val="-2"/>
              </w:rPr>
              <w:t xml:space="preserve"> </w:t>
            </w:r>
            <w:r w:rsidRPr="001166B5">
              <w:t>objective,</w:t>
            </w:r>
            <w:r w:rsidRPr="001166B5">
              <w:rPr>
                <w:spacing w:val="-1"/>
              </w:rPr>
              <w:t xml:space="preserve"> </w:t>
            </w:r>
            <w:r w:rsidRPr="001166B5">
              <w:t>define</w:t>
            </w:r>
            <w:r w:rsidRPr="001166B5">
              <w:rPr>
                <w:spacing w:val="-4"/>
              </w:rPr>
              <w:t xml:space="preserve"> </w:t>
            </w:r>
            <w:r w:rsidRPr="001166B5">
              <w:t>appropriate</w:t>
            </w:r>
            <w:r w:rsidRPr="001166B5">
              <w:rPr>
                <w:spacing w:val="-2"/>
              </w:rPr>
              <w:t xml:space="preserve"> </w:t>
            </w:r>
            <w:r w:rsidRPr="001166B5">
              <w:t>indicators</w:t>
            </w:r>
            <w:r w:rsidRPr="001166B5">
              <w:rPr>
                <w:spacing w:val="-3"/>
              </w:rPr>
              <w:t xml:space="preserve"> </w:t>
            </w:r>
            <w:r w:rsidRPr="001166B5">
              <w:t>for</w:t>
            </w:r>
            <w:r w:rsidRPr="001166B5">
              <w:rPr>
                <w:spacing w:val="-7"/>
              </w:rPr>
              <w:t xml:space="preserve"> </w:t>
            </w:r>
            <w:r w:rsidRPr="001166B5">
              <w:t>measuring</w:t>
            </w:r>
            <w:r w:rsidRPr="001166B5">
              <w:rPr>
                <w:spacing w:val="-3"/>
              </w:rPr>
              <w:t xml:space="preserve"> </w:t>
            </w:r>
            <w:r w:rsidRPr="001166B5">
              <w:t>achievement</w:t>
            </w:r>
            <w:r w:rsidRPr="001166B5">
              <w:rPr>
                <w:spacing w:val="-2"/>
              </w:rPr>
              <w:t xml:space="preserve"> </w:t>
            </w:r>
            <w:r w:rsidRPr="001166B5">
              <w:t>(including</w:t>
            </w:r>
            <w:r w:rsidRPr="001166B5">
              <w:rPr>
                <w:spacing w:val="-3"/>
              </w:rPr>
              <w:t xml:space="preserve"> </w:t>
            </w:r>
            <w:r w:rsidRPr="001166B5">
              <w:t>a</w:t>
            </w:r>
            <w:r w:rsidRPr="001166B5">
              <w:rPr>
                <w:spacing w:val="-2"/>
              </w:rPr>
              <w:t xml:space="preserve"> </w:t>
            </w:r>
            <w:r w:rsidRPr="001166B5">
              <w:t>unit</w:t>
            </w:r>
            <w:r w:rsidRPr="001166B5">
              <w:rPr>
                <w:spacing w:val="-2"/>
              </w:rPr>
              <w:t xml:space="preserve"> </w:t>
            </w:r>
            <w:r w:rsidRPr="001166B5">
              <w:t>of measurement, baseline value – if relevant and target and interim values).</w:t>
            </w:r>
          </w:p>
        </w:tc>
      </w:tr>
      <w:tr w:rsidR="006F3BE5" w:rsidRPr="001166B5" w14:paraId="192C1923" w14:textId="77777777" w:rsidTr="00BA398B">
        <w:tc>
          <w:tcPr>
            <w:tcW w:w="9477" w:type="dxa"/>
            <w:gridSpan w:val="2"/>
          </w:tcPr>
          <w:p w14:paraId="3FBE4301" w14:textId="77777777" w:rsidR="006F3BE5" w:rsidRPr="001166B5" w:rsidRDefault="006F3BE5" w:rsidP="001C118A">
            <w:pPr>
              <w:pStyle w:val="EITBody"/>
              <w:rPr>
                <w:b/>
                <w:bCs/>
              </w:rPr>
            </w:pPr>
            <w:r w:rsidRPr="001166B5">
              <w:rPr>
                <w:b/>
                <w:bCs/>
              </w:rPr>
              <w:t>Description of work</w:t>
            </w:r>
          </w:p>
          <w:p w14:paraId="011D4693" w14:textId="6E37252A" w:rsidR="006F3BE5" w:rsidRPr="001166B5" w:rsidRDefault="006F3BE5" w:rsidP="001C118A">
            <w:pPr>
              <w:pStyle w:val="EITBody"/>
            </w:pPr>
            <w:r w:rsidRPr="001166B5">
              <w:t>Describe the key activities/tasks of the work package together with the timeline and expected deliverables. The description must clearly show what will be implemented in consecutive years</w:t>
            </w:r>
            <w:r w:rsidR="00216AC1" w:rsidRPr="001166B5">
              <w:t>,</w:t>
            </w:r>
            <w:r w:rsidRPr="001166B5">
              <w:t xml:space="preserve"> and how the</w:t>
            </w:r>
            <w:r w:rsidR="00216AC1" w:rsidRPr="001166B5">
              <w:t xml:space="preserve"> activities of the work package</w:t>
            </w:r>
            <w:r w:rsidRPr="001166B5">
              <w:t xml:space="preserve"> contribute to its objectives.</w:t>
            </w:r>
          </w:p>
          <w:p w14:paraId="75F25240" w14:textId="77777777" w:rsidR="001C118A" w:rsidRPr="001166B5" w:rsidRDefault="001C118A" w:rsidP="001C118A">
            <w:pPr>
              <w:pStyle w:val="EITBody"/>
            </w:pPr>
          </w:p>
          <w:p w14:paraId="5B291445" w14:textId="77777777" w:rsidR="006F3BE5" w:rsidRPr="001166B5" w:rsidRDefault="006F3BE5" w:rsidP="001C118A">
            <w:pPr>
              <w:pStyle w:val="EITBody"/>
            </w:pPr>
            <w:r w:rsidRPr="001166B5">
              <w:t>Clearly indicate roles and activities run by each partner. Please describe their exact contribution.</w:t>
            </w:r>
          </w:p>
          <w:p w14:paraId="51FB94FA" w14:textId="6C4A4D4B" w:rsidR="006F3BE5" w:rsidRPr="001166B5" w:rsidRDefault="006F3BE5" w:rsidP="001C118A">
            <w:pPr>
              <w:pStyle w:val="EITBody"/>
            </w:pPr>
            <w:r w:rsidRPr="001166B5">
              <w:t>Provide information about the work package coordination activities and their contribution to the activity’s monitoring and reporting modalities.</w:t>
            </w:r>
          </w:p>
          <w:p w14:paraId="798433BF" w14:textId="77777777" w:rsidR="001C118A" w:rsidRPr="001166B5" w:rsidRDefault="001C118A" w:rsidP="001C118A">
            <w:pPr>
              <w:pStyle w:val="EITBody"/>
            </w:pPr>
          </w:p>
          <w:p w14:paraId="3B8F0E11" w14:textId="5499AEAC" w:rsidR="006F3BE5" w:rsidRPr="001166B5" w:rsidRDefault="006F3BE5" w:rsidP="001C118A">
            <w:pPr>
              <w:pStyle w:val="EITBody"/>
            </w:pPr>
            <w:r w:rsidRPr="001166B5">
              <w:t xml:space="preserve">Provide quantified information on the </w:t>
            </w:r>
            <w:r w:rsidR="00216AC1" w:rsidRPr="001166B5">
              <w:t xml:space="preserve">contribution of the work package </w:t>
            </w:r>
            <w:r w:rsidRPr="001166B5">
              <w:t>to the KICs’ financial sustainability.</w:t>
            </w:r>
          </w:p>
          <w:p w14:paraId="37BF300D" w14:textId="77777777" w:rsidR="001C118A" w:rsidRPr="001166B5" w:rsidRDefault="001C118A" w:rsidP="001C118A">
            <w:pPr>
              <w:pStyle w:val="EITBody"/>
            </w:pPr>
          </w:p>
          <w:p w14:paraId="7A1B7472" w14:textId="3445FD37" w:rsidR="006F3BE5" w:rsidRPr="001166B5" w:rsidRDefault="006F3BE5" w:rsidP="001C118A">
            <w:pPr>
              <w:pStyle w:val="EITBody"/>
            </w:pPr>
            <w:r w:rsidRPr="001166B5">
              <w:t xml:space="preserve">Provide detailed information on the </w:t>
            </w:r>
            <w:r w:rsidR="00216AC1" w:rsidRPr="001166B5">
              <w:t>work package m</w:t>
            </w:r>
            <w:r w:rsidRPr="001166B5">
              <w:t>anagement and/or coordination.</w:t>
            </w:r>
          </w:p>
          <w:p w14:paraId="5A017865" w14:textId="77777777" w:rsidR="001C118A" w:rsidRPr="001166B5" w:rsidRDefault="001C118A" w:rsidP="001C118A">
            <w:pPr>
              <w:pStyle w:val="EITBody"/>
            </w:pPr>
          </w:p>
          <w:p w14:paraId="0A4F2431" w14:textId="0518DE7E" w:rsidR="006F3BE5" w:rsidRPr="001166B5" w:rsidRDefault="006F3BE5" w:rsidP="001C118A">
            <w:pPr>
              <w:pStyle w:val="EITBody"/>
            </w:pPr>
            <w:r w:rsidRPr="001166B5">
              <w:t xml:space="preserve">Provide information on the </w:t>
            </w:r>
            <w:r w:rsidR="00216AC1" w:rsidRPr="001166B5">
              <w:t xml:space="preserve">contribution of the work package </w:t>
            </w:r>
            <w:r w:rsidRPr="001166B5">
              <w:t xml:space="preserve">to the </w:t>
            </w:r>
            <w:r w:rsidR="002C1BFA" w:rsidRPr="001166B5">
              <w:t>RIS</w:t>
            </w:r>
            <w:r w:rsidR="00216AC1" w:rsidRPr="001166B5">
              <w:t xml:space="preserve"> </w:t>
            </w:r>
            <w:r w:rsidRPr="001166B5">
              <w:t>Hub</w:t>
            </w:r>
            <w:r w:rsidR="00216AC1" w:rsidRPr="001166B5">
              <w:t>’s</w:t>
            </w:r>
            <w:r w:rsidRPr="001166B5">
              <w:t xml:space="preserve"> dissemination and communications activities.</w:t>
            </w:r>
          </w:p>
        </w:tc>
      </w:tr>
      <w:tr w:rsidR="006F3BE5" w:rsidRPr="001166B5" w14:paraId="12FB9B97" w14:textId="77777777" w:rsidTr="00BA398B">
        <w:tc>
          <w:tcPr>
            <w:tcW w:w="9477" w:type="dxa"/>
            <w:gridSpan w:val="2"/>
          </w:tcPr>
          <w:p w14:paraId="4BCD0312" w14:textId="77777777" w:rsidR="006F3BE5" w:rsidRPr="001166B5" w:rsidRDefault="006F3BE5" w:rsidP="001C118A">
            <w:pPr>
              <w:pStyle w:val="EITBody"/>
              <w:rPr>
                <w:color w:val="333333"/>
              </w:rPr>
            </w:pPr>
            <w:r w:rsidRPr="001166B5">
              <w:t xml:space="preserve">List all outputs and deliverables (brief description and month of delivery). </w:t>
            </w:r>
          </w:p>
        </w:tc>
      </w:tr>
    </w:tbl>
    <w:p w14:paraId="598C9F5C" w14:textId="41115DD1" w:rsidR="006F3BE5" w:rsidRPr="001166B5" w:rsidRDefault="006F3BE5" w:rsidP="006F3BE5">
      <w:pPr>
        <w:spacing w:after="0" w:line="240" w:lineRule="auto"/>
        <w:contextualSpacing w:val="0"/>
        <w:jc w:val="both"/>
        <w:rPr>
          <w:rFonts w:cs="Calibri Light"/>
          <w:i/>
          <w:color w:val="333333"/>
        </w:rPr>
      </w:pPr>
    </w:p>
    <w:p w14:paraId="5248E04F" w14:textId="77777777" w:rsidR="00F65E2B" w:rsidRPr="001166B5" w:rsidRDefault="00F65E2B" w:rsidP="00F65E2B">
      <w:pPr>
        <w:pStyle w:val="EITBody"/>
        <w:rPr>
          <w:lang w:val="en-GB"/>
        </w:rPr>
      </w:pPr>
    </w:p>
    <w:tbl>
      <w:tblPr>
        <w:tblStyle w:val="table"/>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02"/>
        <w:gridCol w:w="6875"/>
      </w:tblGrid>
      <w:tr w:rsidR="006F3BE5" w:rsidRPr="001166B5" w14:paraId="61C93984" w14:textId="77777777" w:rsidTr="00BA398B">
        <w:trPr>
          <w:cnfStyle w:val="100000000000" w:firstRow="1" w:lastRow="0" w:firstColumn="0" w:lastColumn="0" w:oddVBand="0" w:evenVBand="0" w:oddHBand="0" w:evenHBand="0" w:firstRowFirstColumn="0" w:firstRowLastColumn="0" w:lastRowFirstColumn="0" w:lastRowLastColumn="0"/>
        </w:trPr>
        <w:tc>
          <w:tcPr>
            <w:tcW w:w="2602" w:type="dxa"/>
            <w:shd w:val="clear" w:color="auto" w:fill="F2F2F2" w:themeFill="background1" w:themeFillShade="F2"/>
          </w:tcPr>
          <w:p w14:paraId="02CA6C69" w14:textId="77777777" w:rsidR="006F3BE5" w:rsidRPr="001166B5" w:rsidRDefault="006F3BE5" w:rsidP="001C118A">
            <w:pPr>
              <w:pStyle w:val="EITBody"/>
              <w:rPr>
                <w:i/>
                <w:color w:val="333333"/>
              </w:rPr>
            </w:pPr>
            <w:r w:rsidRPr="001166B5">
              <w:t>Work</w:t>
            </w:r>
            <w:r w:rsidRPr="001166B5">
              <w:rPr>
                <w:spacing w:val="-4"/>
              </w:rPr>
              <w:t xml:space="preserve"> </w:t>
            </w:r>
            <w:r w:rsidRPr="001166B5">
              <w:t>package</w:t>
            </w:r>
            <w:r w:rsidRPr="001166B5">
              <w:rPr>
                <w:spacing w:val="-4"/>
              </w:rPr>
              <w:t xml:space="preserve"> </w:t>
            </w:r>
            <w:r w:rsidRPr="001166B5">
              <w:rPr>
                <w:spacing w:val="-2"/>
              </w:rPr>
              <w:t>number</w:t>
            </w:r>
          </w:p>
        </w:tc>
        <w:tc>
          <w:tcPr>
            <w:tcW w:w="6875" w:type="dxa"/>
          </w:tcPr>
          <w:p w14:paraId="2AAD9F69" w14:textId="77777777" w:rsidR="006F3BE5" w:rsidRPr="001166B5" w:rsidRDefault="006F3BE5" w:rsidP="001C118A">
            <w:pPr>
              <w:pStyle w:val="EITBody"/>
              <w:rPr>
                <w:iCs/>
                <w:color w:val="333333"/>
              </w:rPr>
            </w:pPr>
            <w:r w:rsidRPr="001166B5">
              <w:rPr>
                <w:iCs/>
                <w:color w:val="333333"/>
              </w:rPr>
              <w:t>4</w:t>
            </w:r>
          </w:p>
        </w:tc>
      </w:tr>
      <w:tr w:rsidR="006F3BE5" w:rsidRPr="001166B5" w14:paraId="09923FCC" w14:textId="77777777" w:rsidTr="00BA398B">
        <w:tc>
          <w:tcPr>
            <w:tcW w:w="2602" w:type="dxa"/>
            <w:shd w:val="clear" w:color="auto" w:fill="F2F2F2" w:themeFill="background1" w:themeFillShade="F2"/>
          </w:tcPr>
          <w:p w14:paraId="7FB05A89" w14:textId="77777777" w:rsidR="006F3BE5" w:rsidRPr="001166B5" w:rsidRDefault="006F3BE5" w:rsidP="001C118A">
            <w:pPr>
              <w:pStyle w:val="EITBody"/>
              <w:rPr>
                <w:b/>
                <w:bCs/>
                <w:i/>
                <w:color w:val="333333"/>
              </w:rPr>
            </w:pPr>
            <w:r w:rsidRPr="001166B5">
              <w:rPr>
                <w:b/>
                <w:bCs/>
              </w:rPr>
              <w:t>Work</w:t>
            </w:r>
            <w:r w:rsidRPr="001166B5">
              <w:rPr>
                <w:b/>
                <w:bCs/>
                <w:spacing w:val="-4"/>
              </w:rPr>
              <w:t xml:space="preserve"> </w:t>
            </w:r>
            <w:r w:rsidRPr="001166B5">
              <w:rPr>
                <w:b/>
                <w:bCs/>
              </w:rPr>
              <w:t>package</w:t>
            </w:r>
            <w:r w:rsidRPr="001166B5">
              <w:rPr>
                <w:b/>
                <w:bCs/>
                <w:spacing w:val="-4"/>
              </w:rPr>
              <w:t xml:space="preserve"> </w:t>
            </w:r>
            <w:r w:rsidRPr="001166B5">
              <w:rPr>
                <w:b/>
                <w:bCs/>
                <w:spacing w:val="-2"/>
              </w:rPr>
              <w:t>title</w:t>
            </w:r>
          </w:p>
        </w:tc>
        <w:tc>
          <w:tcPr>
            <w:tcW w:w="6875" w:type="dxa"/>
          </w:tcPr>
          <w:p w14:paraId="2B8E34F4" w14:textId="77777777" w:rsidR="006F3BE5" w:rsidRPr="001166B5" w:rsidRDefault="006F3BE5" w:rsidP="001C118A">
            <w:pPr>
              <w:pStyle w:val="EITBody"/>
              <w:rPr>
                <w:i/>
                <w:color w:val="333333"/>
              </w:rPr>
            </w:pPr>
            <w:r w:rsidRPr="001166B5">
              <w:rPr>
                <w:i/>
              </w:rPr>
              <w:t>Additional activity (optional)</w:t>
            </w:r>
          </w:p>
        </w:tc>
      </w:tr>
      <w:tr w:rsidR="006F3BE5" w:rsidRPr="001166B5" w14:paraId="4FBFB736" w14:textId="77777777" w:rsidTr="00BA398B">
        <w:tc>
          <w:tcPr>
            <w:tcW w:w="9477" w:type="dxa"/>
            <w:gridSpan w:val="2"/>
          </w:tcPr>
          <w:p w14:paraId="4AA62FB4" w14:textId="77777777" w:rsidR="006F3BE5" w:rsidRPr="001166B5" w:rsidRDefault="006F3BE5" w:rsidP="001C118A">
            <w:pPr>
              <w:pStyle w:val="EITBody"/>
              <w:rPr>
                <w:b/>
                <w:bCs/>
              </w:rPr>
            </w:pPr>
            <w:r w:rsidRPr="001166B5">
              <w:rPr>
                <w:b/>
                <w:bCs/>
                <w:spacing w:val="-2"/>
              </w:rPr>
              <w:t>Objectives</w:t>
            </w:r>
          </w:p>
          <w:p w14:paraId="6480E7E0" w14:textId="261C2958" w:rsidR="006F3BE5" w:rsidRPr="001166B5" w:rsidRDefault="006F3BE5" w:rsidP="001C118A">
            <w:pPr>
              <w:pStyle w:val="EITBody"/>
            </w:pPr>
            <w:r w:rsidRPr="001166B5">
              <w:t>Provide</w:t>
            </w:r>
            <w:r w:rsidRPr="001166B5">
              <w:rPr>
                <w:spacing w:val="-1"/>
              </w:rPr>
              <w:t xml:space="preserve"> </w:t>
            </w:r>
            <w:r w:rsidRPr="001166B5">
              <w:t>relevance</w:t>
            </w:r>
            <w:r w:rsidRPr="001166B5">
              <w:rPr>
                <w:spacing w:val="-4"/>
              </w:rPr>
              <w:t xml:space="preserve"> </w:t>
            </w:r>
            <w:r w:rsidRPr="001166B5">
              <w:t>and</w:t>
            </w:r>
            <w:r w:rsidRPr="001166B5">
              <w:rPr>
                <w:spacing w:val="-3"/>
              </w:rPr>
              <w:t xml:space="preserve"> </w:t>
            </w:r>
            <w:r w:rsidRPr="001166B5">
              <w:t>cross-KIC</w:t>
            </w:r>
            <w:r w:rsidRPr="001166B5">
              <w:rPr>
                <w:spacing w:val="-2"/>
              </w:rPr>
              <w:t xml:space="preserve"> </w:t>
            </w:r>
            <w:r w:rsidRPr="001166B5">
              <w:t>value</w:t>
            </w:r>
            <w:r w:rsidRPr="001166B5">
              <w:rPr>
                <w:spacing w:val="-1"/>
              </w:rPr>
              <w:t xml:space="preserve"> </w:t>
            </w:r>
            <w:r w:rsidRPr="001166B5">
              <w:t>added</w:t>
            </w:r>
            <w:r w:rsidRPr="001166B5">
              <w:rPr>
                <w:spacing w:val="-4"/>
              </w:rPr>
              <w:t xml:space="preserve"> </w:t>
            </w:r>
            <w:r w:rsidRPr="001166B5">
              <w:t>of</w:t>
            </w:r>
            <w:r w:rsidRPr="001166B5">
              <w:rPr>
                <w:spacing w:val="-4"/>
              </w:rPr>
              <w:t xml:space="preserve"> </w:t>
            </w:r>
            <w:r w:rsidRPr="001166B5">
              <w:t>the</w:t>
            </w:r>
            <w:r w:rsidRPr="001166B5">
              <w:rPr>
                <w:spacing w:val="-2"/>
              </w:rPr>
              <w:t xml:space="preserve"> </w:t>
            </w:r>
            <w:r w:rsidR="00216AC1" w:rsidRPr="001166B5">
              <w:t>work package</w:t>
            </w:r>
            <w:r w:rsidRPr="001166B5">
              <w:t>,</w:t>
            </w:r>
            <w:r w:rsidRPr="001166B5">
              <w:rPr>
                <w:spacing w:val="-2"/>
              </w:rPr>
              <w:t xml:space="preserve"> </w:t>
            </w:r>
            <w:r w:rsidRPr="001166B5">
              <w:t>as</w:t>
            </w:r>
            <w:r w:rsidRPr="001166B5">
              <w:rPr>
                <w:spacing w:val="-2"/>
              </w:rPr>
              <w:t xml:space="preserve"> </w:t>
            </w:r>
            <w:r w:rsidRPr="001166B5">
              <w:t>well</w:t>
            </w:r>
            <w:r w:rsidRPr="001166B5">
              <w:rPr>
                <w:spacing w:val="-2"/>
              </w:rPr>
              <w:t xml:space="preserve"> </w:t>
            </w:r>
            <w:r w:rsidRPr="001166B5">
              <w:t>as</w:t>
            </w:r>
            <w:r w:rsidRPr="001166B5">
              <w:rPr>
                <w:spacing w:val="-2"/>
              </w:rPr>
              <w:t xml:space="preserve"> </w:t>
            </w:r>
            <w:r w:rsidRPr="001166B5">
              <w:t>its</w:t>
            </w:r>
            <w:r w:rsidRPr="001166B5">
              <w:rPr>
                <w:spacing w:val="-1"/>
              </w:rPr>
              <w:t xml:space="preserve"> </w:t>
            </w:r>
            <w:r w:rsidRPr="001166B5">
              <w:t>intended</w:t>
            </w:r>
            <w:r w:rsidRPr="001166B5">
              <w:rPr>
                <w:spacing w:val="-2"/>
              </w:rPr>
              <w:t xml:space="preserve"> </w:t>
            </w:r>
            <w:r w:rsidRPr="001166B5">
              <w:t>and</w:t>
            </w:r>
            <w:r w:rsidRPr="001166B5">
              <w:rPr>
                <w:spacing w:val="-3"/>
              </w:rPr>
              <w:t xml:space="preserve"> </w:t>
            </w:r>
            <w:r w:rsidRPr="001166B5">
              <w:t>specific (quantified) impact to be achieved.</w:t>
            </w:r>
          </w:p>
          <w:p w14:paraId="24E25F6D" w14:textId="77777777" w:rsidR="001C118A" w:rsidRPr="001166B5" w:rsidRDefault="001C118A" w:rsidP="001C118A">
            <w:pPr>
              <w:pStyle w:val="EITBody"/>
            </w:pPr>
          </w:p>
          <w:p w14:paraId="404C7443" w14:textId="64858363" w:rsidR="006F3BE5" w:rsidRPr="001166B5" w:rsidRDefault="006F3BE5" w:rsidP="001C118A">
            <w:pPr>
              <w:pStyle w:val="EITBody"/>
            </w:pPr>
            <w:r w:rsidRPr="001166B5">
              <w:t>Provide</w:t>
            </w:r>
            <w:r w:rsidRPr="001166B5">
              <w:rPr>
                <w:spacing w:val="-4"/>
              </w:rPr>
              <w:t xml:space="preserve"> </w:t>
            </w:r>
            <w:r w:rsidRPr="001166B5">
              <w:t>the</w:t>
            </w:r>
            <w:r w:rsidRPr="001166B5">
              <w:rPr>
                <w:spacing w:val="-4"/>
              </w:rPr>
              <w:t xml:space="preserve"> </w:t>
            </w:r>
            <w:r w:rsidRPr="001166B5">
              <w:t>objectives</w:t>
            </w:r>
            <w:r w:rsidR="00216AC1" w:rsidRPr="001166B5">
              <w:t xml:space="preserve"> of the work package</w:t>
            </w:r>
            <w:r w:rsidRPr="001166B5">
              <w:t>.</w:t>
            </w:r>
            <w:r w:rsidRPr="001166B5">
              <w:rPr>
                <w:spacing w:val="-2"/>
              </w:rPr>
              <w:t xml:space="preserve"> </w:t>
            </w:r>
            <w:r w:rsidRPr="001166B5">
              <w:t>The</w:t>
            </w:r>
            <w:r w:rsidRPr="001166B5">
              <w:rPr>
                <w:spacing w:val="-4"/>
              </w:rPr>
              <w:t xml:space="preserve"> </w:t>
            </w:r>
            <w:r w:rsidRPr="001166B5">
              <w:t>objectives</w:t>
            </w:r>
            <w:r w:rsidRPr="001166B5">
              <w:rPr>
                <w:spacing w:val="-1"/>
              </w:rPr>
              <w:t xml:space="preserve"> </w:t>
            </w:r>
            <w:r w:rsidRPr="001166B5">
              <w:t>should</w:t>
            </w:r>
            <w:r w:rsidRPr="001166B5">
              <w:rPr>
                <w:spacing w:val="-3"/>
              </w:rPr>
              <w:t xml:space="preserve"> </w:t>
            </w:r>
            <w:r w:rsidRPr="001166B5">
              <w:t>be</w:t>
            </w:r>
            <w:r w:rsidRPr="001166B5">
              <w:rPr>
                <w:spacing w:val="-4"/>
              </w:rPr>
              <w:t xml:space="preserve"> </w:t>
            </w:r>
            <w:r w:rsidRPr="001166B5">
              <w:t>formulated</w:t>
            </w:r>
            <w:r w:rsidRPr="001166B5">
              <w:rPr>
                <w:spacing w:val="-3"/>
              </w:rPr>
              <w:t xml:space="preserve"> </w:t>
            </w:r>
            <w:r w:rsidRPr="001166B5">
              <w:t>according</w:t>
            </w:r>
            <w:r w:rsidRPr="001166B5">
              <w:rPr>
                <w:spacing w:val="-3"/>
              </w:rPr>
              <w:t xml:space="preserve"> </w:t>
            </w:r>
            <w:r w:rsidRPr="001166B5">
              <w:t>to</w:t>
            </w:r>
            <w:r w:rsidRPr="001166B5">
              <w:rPr>
                <w:spacing w:val="-3"/>
              </w:rPr>
              <w:t xml:space="preserve"> </w:t>
            </w:r>
            <w:r w:rsidRPr="001166B5">
              <w:t>the</w:t>
            </w:r>
            <w:r w:rsidRPr="001166B5">
              <w:rPr>
                <w:spacing w:val="-1"/>
              </w:rPr>
              <w:t xml:space="preserve"> </w:t>
            </w:r>
            <w:r w:rsidRPr="001166B5">
              <w:t>SMART</w:t>
            </w:r>
            <w:r w:rsidRPr="001166B5">
              <w:rPr>
                <w:spacing w:val="-4"/>
              </w:rPr>
              <w:t xml:space="preserve"> </w:t>
            </w:r>
            <w:r w:rsidRPr="001166B5">
              <w:t>methodology</w:t>
            </w:r>
            <w:r w:rsidR="00216AC1" w:rsidRPr="001166B5">
              <w:t>,</w:t>
            </w:r>
            <w:r w:rsidRPr="001166B5">
              <w:t xml:space="preserve"> aligned with the expected outcomes</w:t>
            </w:r>
            <w:r w:rsidR="00216AC1" w:rsidRPr="001166B5">
              <w:t>,</w:t>
            </w:r>
            <w:r w:rsidRPr="001166B5">
              <w:t xml:space="preserve"> and contribute to the objectives of the cross-KIC activity as defined in the invitation to submit proposals for the EIT RawMaterials RIS Hub activities 2023-2025.</w:t>
            </w:r>
          </w:p>
          <w:p w14:paraId="40046AB2" w14:textId="77777777" w:rsidR="001C118A" w:rsidRPr="001166B5" w:rsidRDefault="001C118A" w:rsidP="001C118A">
            <w:pPr>
              <w:pStyle w:val="EITBody"/>
            </w:pPr>
          </w:p>
          <w:p w14:paraId="5014F9CB" w14:textId="193702CF" w:rsidR="006F3BE5" w:rsidRPr="001166B5" w:rsidRDefault="006F3BE5" w:rsidP="001C118A">
            <w:pPr>
              <w:pStyle w:val="EITBody"/>
              <w:rPr>
                <w:i/>
                <w:color w:val="333333"/>
              </w:rPr>
            </w:pPr>
            <w:r w:rsidRPr="001166B5">
              <w:t>For</w:t>
            </w:r>
            <w:r w:rsidRPr="001166B5">
              <w:rPr>
                <w:spacing w:val="-2"/>
              </w:rPr>
              <w:t xml:space="preserve"> </w:t>
            </w:r>
            <w:r w:rsidRPr="001166B5">
              <w:t>each</w:t>
            </w:r>
            <w:r w:rsidRPr="001166B5">
              <w:rPr>
                <w:spacing w:val="-2"/>
              </w:rPr>
              <w:t xml:space="preserve"> </w:t>
            </w:r>
            <w:r w:rsidRPr="001166B5">
              <w:t>objective,</w:t>
            </w:r>
            <w:r w:rsidRPr="001166B5">
              <w:rPr>
                <w:spacing w:val="-1"/>
              </w:rPr>
              <w:t xml:space="preserve"> </w:t>
            </w:r>
            <w:r w:rsidRPr="001166B5">
              <w:t>define</w:t>
            </w:r>
            <w:r w:rsidRPr="001166B5">
              <w:rPr>
                <w:spacing w:val="-4"/>
              </w:rPr>
              <w:t xml:space="preserve"> </w:t>
            </w:r>
            <w:r w:rsidRPr="001166B5">
              <w:t>appropriate</w:t>
            </w:r>
            <w:r w:rsidRPr="001166B5">
              <w:rPr>
                <w:spacing w:val="-2"/>
              </w:rPr>
              <w:t xml:space="preserve"> </w:t>
            </w:r>
            <w:r w:rsidRPr="001166B5">
              <w:t>indicators</w:t>
            </w:r>
            <w:r w:rsidRPr="001166B5">
              <w:rPr>
                <w:spacing w:val="-3"/>
              </w:rPr>
              <w:t xml:space="preserve"> </w:t>
            </w:r>
            <w:r w:rsidRPr="001166B5">
              <w:t>for</w:t>
            </w:r>
            <w:r w:rsidRPr="001166B5">
              <w:rPr>
                <w:spacing w:val="-7"/>
              </w:rPr>
              <w:t xml:space="preserve"> </w:t>
            </w:r>
            <w:r w:rsidRPr="001166B5">
              <w:t>measuring</w:t>
            </w:r>
            <w:r w:rsidRPr="001166B5">
              <w:rPr>
                <w:spacing w:val="-3"/>
              </w:rPr>
              <w:t xml:space="preserve"> </w:t>
            </w:r>
            <w:r w:rsidRPr="001166B5">
              <w:t>achievement</w:t>
            </w:r>
            <w:r w:rsidRPr="001166B5">
              <w:rPr>
                <w:spacing w:val="-2"/>
              </w:rPr>
              <w:t xml:space="preserve"> </w:t>
            </w:r>
            <w:r w:rsidRPr="001166B5">
              <w:t>(including</w:t>
            </w:r>
            <w:r w:rsidRPr="001166B5">
              <w:rPr>
                <w:spacing w:val="-3"/>
              </w:rPr>
              <w:t xml:space="preserve"> </w:t>
            </w:r>
            <w:r w:rsidRPr="001166B5">
              <w:t>a</w:t>
            </w:r>
            <w:r w:rsidRPr="001166B5">
              <w:rPr>
                <w:spacing w:val="-2"/>
              </w:rPr>
              <w:t xml:space="preserve"> </w:t>
            </w:r>
            <w:r w:rsidRPr="001166B5">
              <w:t>unit</w:t>
            </w:r>
            <w:r w:rsidRPr="001166B5">
              <w:rPr>
                <w:spacing w:val="-2"/>
              </w:rPr>
              <w:t xml:space="preserve"> </w:t>
            </w:r>
            <w:r w:rsidRPr="001166B5">
              <w:t>of measurement, baseline value – if relevant</w:t>
            </w:r>
            <w:r w:rsidR="006579EB" w:rsidRPr="001166B5">
              <w:t xml:space="preserve"> -</w:t>
            </w:r>
            <w:r w:rsidRPr="001166B5">
              <w:t xml:space="preserve"> and target and interim values).</w:t>
            </w:r>
          </w:p>
        </w:tc>
      </w:tr>
      <w:tr w:rsidR="006F3BE5" w:rsidRPr="001166B5" w14:paraId="2177E844" w14:textId="77777777" w:rsidTr="00BA398B">
        <w:tc>
          <w:tcPr>
            <w:tcW w:w="9477" w:type="dxa"/>
            <w:gridSpan w:val="2"/>
          </w:tcPr>
          <w:p w14:paraId="08E483FD" w14:textId="77777777" w:rsidR="006F3BE5" w:rsidRPr="001166B5" w:rsidRDefault="006F3BE5" w:rsidP="001C118A">
            <w:pPr>
              <w:pStyle w:val="EITBody"/>
              <w:rPr>
                <w:b/>
                <w:bCs/>
              </w:rPr>
            </w:pPr>
            <w:r w:rsidRPr="001166B5">
              <w:rPr>
                <w:b/>
                <w:bCs/>
              </w:rPr>
              <w:t>Description of work</w:t>
            </w:r>
          </w:p>
          <w:p w14:paraId="41A82D91" w14:textId="7C0FEB16" w:rsidR="006F3BE5" w:rsidRPr="001166B5" w:rsidRDefault="006F3BE5" w:rsidP="001C118A">
            <w:pPr>
              <w:pStyle w:val="EITBody"/>
            </w:pPr>
            <w:r w:rsidRPr="001166B5">
              <w:t>Describe the key activities/tasks of the work package together with the timeline and expected deliverables. The description must clearly show what will be implemented in consecutive years</w:t>
            </w:r>
            <w:r w:rsidR="00216AC1" w:rsidRPr="001166B5">
              <w:t>,</w:t>
            </w:r>
            <w:r w:rsidRPr="001166B5">
              <w:t xml:space="preserve"> and how the activities</w:t>
            </w:r>
            <w:r w:rsidR="00216AC1" w:rsidRPr="001166B5">
              <w:t xml:space="preserve"> of the work package</w:t>
            </w:r>
            <w:r w:rsidRPr="001166B5">
              <w:t xml:space="preserve"> contribute to its objectives.</w:t>
            </w:r>
          </w:p>
          <w:p w14:paraId="5D52160D" w14:textId="77777777" w:rsidR="001C118A" w:rsidRPr="001166B5" w:rsidRDefault="001C118A" w:rsidP="001C118A">
            <w:pPr>
              <w:pStyle w:val="EITBody"/>
            </w:pPr>
          </w:p>
          <w:p w14:paraId="6BE8F767" w14:textId="3124EBAE" w:rsidR="006F3BE5" w:rsidRPr="001166B5" w:rsidRDefault="006F3BE5" w:rsidP="001C118A">
            <w:pPr>
              <w:pStyle w:val="EITBody"/>
            </w:pPr>
            <w:r w:rsidRPr="001166B5">
              <w:t>Clearly indicate roles and activities run by each partner. Please describe their exact contribution.</w:t>
            </w:r>
          </w:p>
          <w:p w14:paraId="70724ED2" w14:textId="77777777" w:rsidR="001C118A" w:rsidRPr="001166B5" w:rsidRDefault="001C118A" w:rsidP="001C118A">
            <w:pPr>
              <w:pStyle w:val="EITBody"/>
            </w:pPr>
          </w:p>
          <w:p w14:paraId="6368218D" w14:textId="6C46BB9B" w:rsidR="006F3BE5" w:rsidRPr="001166B5" w:rsidRDefault="006F3BE5" w:rsidP="001C118A">
            <w:pPr>
              <w:pStyle w:val="EITBody"/>
            </w:pPr>
            <w:r w:rsidRPr="001166B5">
              <w:t>Provide information about the work package coordination activities and their contribution to the activity’s monitoring and reporting modalities.</w:t>
            </w:r>
          </w:p>
          <w:p w14:paraId="70982A1C" w14:textId="77777777" w:rsidR="001C118A" w:rsidRPr="001166B5" w:rsidRDefault="001C118A" w:rsidP="001C118A">
            <w:pPr>
              <w:pStyle w:val="EITBody"/>
            </w:pPr>
          </w:p>
          <w:p w14:paraId="2CDC173C" w14:textId="09BAAF78" w:rsidR="006F3BE5" w:rsidRPr="001166B5" w:rsidRDefault="006F3BE5" w:rsidP="001C118A">
            <w:pPr>
              <w:pStyle w:val="EITBody"/>
            </w:pPr>
            <w:r w:rsidRPr="001166B5">
              <w:t>Provide quantified information on the contribution</w:t>
            </w:r>
            <w:r w:rsidR="00216AC1" w:rsidRPr="001166B5">
              <w:t xml:space="preserve"> of the work package</w:t>
            </w:r>
            <w:r w:rsidRPr="001166B5">
              <w:t xml:space="preserve"> to the KICs’ financial sustainability.</w:t>
            </w:r>
          </w:p>
          <w:p w14:paraId="0DE60ACE" w14:textId="77777777" w:rsidR="001C118A" w:rsidRPr="001166B5" w:rsidRDefault="001C118A" w:rsidP="001C118A">
            <w:pPr>
              <w:pStyle w:val="EITBody"/>
            </w:pPr>
          </w:p>
          <w:p w14:paraId="127419B0" w14:textId="59EA4777" w:rsidR="006F3BE5" w:rsidRPr="001166B5" w:rsidRDefault="006F3BE5" w:rsidP="001C118A">
            <w:pPr>
              <w:pStyle w:val="EITBody"/>
            </w:pPr>
            <w:r w:rsidRPr="001166B5">
              <w:t xml:space="preserve">Provide detailed information on the </w:t>
            </w:r>
            <w:r w:rsidR="00216AC1" w:rsidRPr="001166B5">
              <w:t>work package m</w:t>
            </w:r>
            <w:r w:rsidRPr="001166B5">
              <w:t>anagement and/or coordination.</w:t>
            </w:r>
          </w:p>
          <w:p w14:paraId="25BB5CB2" w14:textId="77777777" w:rsidR="001C118A" w:rsidRPr="001166B5" w:rsidRDefault="001C118A" w:rsidP="001C118A">
            <w:pPr>
              <w:pStyle w:val="EITBody"/>
            </w:pPr>
          </w:p>
          <w:p w14:paraId="6925A18C" w14:textId="0BC474E7" w:rsidR="006F3BE5" w:rsidRPr="001166B5" w:rsidRDefault="006F3BE5" w:rsidP="001C118A">
            <w:pPr>
              <w:pStyle w:val="EITBody"/>
              <w:rPr>
                <w:i/>
                <w:iCs/>
              </w:rPr>
            </w:pPr>
            <w:r w:rsidRPr="001166B5">
              <w:t>Provide information on the contribution</w:t>
            </w:r>
            <w:r w:rsidR="00216AC1" w:rsidRPr="001166B5">
              <w:t xml:space="preserve"> of the work package</w:t>
            </w:r>
            <w:r w:rsidRPr="001166B5">
              <w:t xml:space="preserve"> to the</w:t>
            </w:r>
            <w:r w:rsidR="006579EB" w:rsidRPr="001166B5">
              <w:t xml:space="preserve"> RIS</w:t>
            </w:r>
            <w:r w:rsidRPr="001166B5">
              <w:t xml:space="preserve"> Hub dissemination and communications activities</w:t>
            </w:r>
            <w:r w:rsidRPr="001166B5">
              <w:rPr>
                <w:i/>
                <w:iCs/>
              </w:rPr>
              <w:t>.</w:t>
            </w:r>
          </w:p>
          <w:p w14:paraId="0B0A33F5" w14:textId="1FDFD61C" w:rsidR="001C118A" w:rsidRPr="001166B5" w:rsidRDefault="001C118A" w:rsidP="001C118A">
            <w:pPr>
              <w:pStyle w:val="EITBody"/>
              <w:rPr>
                <w:i/>
                <w:iCs/>
              </w:rPr>
            </w:pPr>
          </w:p>
        </w:tc>
      </w:tr>
      <w:tr w:rsidR="006F3BE5" w:rsidRPr="001166B5" w14:paraId="403914E6" w14:textId="77777777" w:rsidTr="00BA398B">
        <w:tc>
          <w:tcPr>
            <w:tcW w:w="9477" w:type="dxa"/>
            <w:gridSpan w:val="2"/>
          </w:tcPr>
          <w:p w14:paraId="10163D44" w14:textId="77777777" w:rsidR="006F3BE5" w:rsidRPr="001166B5" w:rsidRDefault="006F3BE5" w:rsidP="001C118A">
            <w:pPr>
              <w:pStyle w:val="EITBody"/>
              <w:rPr>
                <w:color w:val="333333"/>
              </w:rPr>
            </w:pPr>
            <w:r w:rsidRPr="001166B5">
              <w:t xml:space="preserve">List all outputs and deliverables (brief description and month of delivery). </w:t>
            </w:r>
          </w:p>
        </w:tc>
      </w:tr>
    </w:tbl>
    <w:p w14:paraId="68E3820F" w14:textId="77777777" w:rsidR="006F3BE5" w:rsidRPr="001166B5" w:rsidRDefault="006F3BE5" w:rsidP="006F3BE5">
      <w:pPr>
        <w:spacing w:after="0" w:line="240" w:lineRule="auto"/>
        <w:contextualSpacing w:val="0"/>
        <w:jc w:val="both"/>
        <w:rPr>
          <w:rFonts w:cs="Calibri Light"/>
          <w:i/>
          <w:color w:val="333333"/>
        </w:rPr>
      </w:pPr>
    </w:p>
    <w:p w14:paraId="3A82C671" w14:textId="1FBE9562" w:rsidR="006F3BE5" w:rsidRPr="001166B5" w:rsidRDefault="006F3BE5" w:rsidP="006F3BE5">
      <w:pPr>
        <w:pStyle w:val="EITBody"/>
        <w:rPr>
          <w:lang w:val="en-GB"/>
        </w:rPr>
      </w:pPr>
    </w:p>
    <w:p w14:paraId="6D758367" w14:textId="503EE61A" w:rsidR="001C118A" w:rsidRPr="001166B5" w:rsidRDefault="001C118A" w:rsidP="006F3BE5">
      <w:pPr>
        <w:pStyle w:val="EITBody"/>
        <w:rPr>
          <w:lang w:val="en-GB"/>
        </w:rPr>
      </w:pPr>
    </w:p>
    <w:p w14:paraId="1232C850" w14:textId="0AC57F23" w:rsidR="001C118A" w:rsidRPr="001166B5" w:rsidRDefault="001C118A" w:rsidP="006F3BE5">
      <w:pPr>
        <w:pStyle w:val="EITBody"/>
        <w:rPr>
          <w:lang w:val="en-GB"/>
        </w:rPr>
      </w:pPr>
    </w:p>
    <w:p w14:paraId="55AB248D" w14:textId="77777777" w:rsidR="00A8470C" w:rsidRPr="001166B5" w:rsidRDefault="00A8470C" w:rsidP="006F3BE5">
      <w:pPr>
        <w:pStyle w:val="EITBody"/>
        <w:rPr>
          <w:lang w:val="en-GB"/>
        </w:rPr>
      </w:pPr>
    </w:p>
    <w:p w14:paraId="1D1F538A" w14:textId="66266B62" w:rsidR="001C118A" w:rsidRPr="001166B5" w:rsidRDefault="001C118A" w:rsidP="006F3BE5">
      <w:pPr>
        <w:pStyle w:val="EITBody"/>
        <w:rPr>
          <w:lang w:val="en-GB"/>
        </w:rPr>
      </w:pPr>
    </w:p>
    <w:p w14:paraId="6AF28822" w14:textId="77777777" w:rsidR="00B878EB" w:rsidRPr="001166B5" w:rsidRDefault="00B878EB" w:rsidP="006F3BE5">
      <w:pPr>
        <w:pStyle w:val="EITBody"/>
        <w:rPr>
          <w:lang w:val="en-GB"/>
        </w:rPr>
      </w:pPr>
    </w:p>
    <w:p w14:paraId="338C8E31" w14:textId="7CFF9CB8" w:rsidR="001C118A" w:rsidRPr="001166B5" w:rsidRDefault="001C118A" w:rsidP="001C118A">
      <w:pPr>
        <w:pStyle w:val="EITSubtitle"/>
        <w:rPr>
          <w:lang w:val="en-GB"/>
        </w:rPr>
      </w:pPr>
      <w:r w:rsidRPr="001166B5">
        <w:rPr>
          <w:lang w:val="en-GB"/>
        </w:rPr>
        <w:lastRenderedPageBreak/>
        <w:t>Table 3.1ca: List of Deliverables (focus on delivering impact)</w:t>
      </w:r>
    </w:p>
    <w:p w14:paraId="3237CD09" w14:textId="4B025D26" w:rsidR="001C118A" w:rsidRPr="001166B5" w:rsidRDefault="001C118A" w:rsidP="001C118A">
      <w:pPr>
        <w:pStyle w:val="EITBody"/>
        <w:rPr>
          <w:b/>
          <w:lang w:val="en-GB"/>
        </w:rPr>
      </w:pPr>
    </w:p>
    <w:tbl>
      <w:tblPr>
        <w:tblW w:w="8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2505"/>
        <w:gridCol w:w="1292"/>
        <w:gridCol w:w="702"/>
        <w:gridCol w:w="1516"/>
        <w:gridCol w:w="1133"/>
      </w:tblGrid>
      <w:tr w:rsidR="001C118A" w:rsidRPr="001166B5" w14:paraId="6187CC52" w14:textId="77777777" w:rsidTr="001C118A">
        <w:trPr>
          <w:trHeight w:val="1314"/>
          <w:jc w:val="center"/>
        </w:trPr>
        <w:tc>
          <w:tcPr>
            <w:tcW w:w="1450" w:type="dxa"/>
            <w:shd w:val="clear" w:color="auto" w:fill="F1F1F1"/>
            <w:vAlign w:val="center"/>
          </w:tcPr>
          <w:p w14:paraId="21C1A6F1" w14:textId="77777777" w:rsidR="001C118A" w:rsidRPr="001166B5" w:rsidRDefault="001C118A" w:rsidP="001C118A">
            <w:pPr>
              <w:pStyle w:val="EITBody"/>
              <w:jc w:val="center"/>
              <w:rPr>
                <w:b/>
                <w:bCs/>
                <w:lang w:val="en-GB"/>
              </w:rPr>
            </w:pPr>
            <w:r w:rsidRPr="001166B5">
              <w:rPr>
                <w:b/>
                <w:bCs/>
                <w:lang w:val="en-GB"/>
              </w:rPr>
              <w:t>Deliverable (number)</w:t>
            </w:r>
          </w:p>
        </w:tc>
        <w:tc>
          <w:tcPr>
            <w:tcW w:w="2505" w:type="dxa"/>
            <w:shd w:val="clear" w:color="auto" w:fill="F1F1F1"/>
            <w:vAlign w:val="center"/>
          </w:tcPr>
          <w:p w14:paraId="1D2E28C5" w14:textId="77777777" w:rsidR="001C118A" w:rsidRPr="001166B5" w:rsidRDefault="001C118A" w:rsidP="001C118A">
            <w:pPr>
              <w:pStyle w:val="EITBody"/>
              <w:jc w:val="center"/>
              <w:rPr>
                <w:b/>
                <w:bCs/>
                <w:lang w:val="en-GB"/>
              </w:rPr>
            </w:pPr>
            <w:r w:rsidRPr="001166B5">
              <w:rPr>
                <w:b/>
                <w:bCs/>
                <w:lang w:val="en-GB"/>
              </w:rPr>
              <w:t>Deliverable name and short description</w:t>
            </w:r>
          </w:p>
        </w:tc>
        <w:tc>
          <w:tcPr>
            <w:tcW w:w="1292" w:type="dxa"/>
            <w:shd w:val="clear" w:color="auto" w:fill="F1F1F1"/>
            <w:vAlign w:val="center"/>
          </w:tcPr>
          <w:p w14:paraId="0EDED068" w14:textId="77777777" w:rsidR="001C118A" w:rsidRPr="001166B5" w:rsidRDefault="001C118A" w:rsidP="001C118A">
            <w:pPr>
              <w:pStyle w:val="EITBody"/>
              <w:jc w:val="center"/>
              <w:rPr>
                <w:b/>
                <w:bCs/>
                <w:lang w:val="en-GB"/>
              </w:rPr>
            </w:pPr>
            <w:r w:rsidRPr="001166B5">
              <w:rPr>
                <w:b/>
                <w:bCs/>
                <w:lang w:val="en-GB"/>
              </w:rPr>
              <w:t>Work package number</w:t>
            </w:r>
          </w:p>
        </w:tc>
        <w:tc>
          <w:tcPr>
            <w:tcW w:w="702" w:type="dxa"/>
            <w:shd w:val="clear" w:color="auto" w:fill="F1F1F1"/>
            <w:vAlign w:val="center"/>
          </w:tcPr>
          <w:p w14:paraId="14EDDA29" w14:textId="77777777" w:rsidR="001C118A" w:rsidRPr="001166B5" w:rsidRDefault="001C118A" w:rsidP="001C118A">
            <w:pPr>
              <w:pStyle w:val="EITBody"/>
              <w:jc w:val="center"/>
              <w:rPr>
                <w:b/>
                <w:bCs/>
                <w:lang w:val="en-GB"/>
              </w:rPr>
            </w:pPr>
            <w:r w:rsidRPr="001166B5">
              <w:rPr>
                <w:b/>
                <w:bCs/>
                <w:lang w:val="en-GB"/>
              </w:rPr>
              <w:t>Type</w:t>
            </w:r>
          </w:p>
        </w:tc>
        <w:tc>
          <w:tcPr>
            <w:tcW w:w="1516" w:type="dxa"/>
            <w:shd w:val="clear" w:color="auto" w:fill="F1F1F1"/>
            <w:vAlign w:val="center"/>
          </w:tcPr>
          <w:p w14:paraId="03D7091A" w14:textId="77777777" w:rsidR="001C118A" w:rsidRPr="001166B5" w:rsidRDefault="001C118A" w:rsidP="001C118A">
            <w:pPr>
              <w:pStyle w:val="EITBody"/>
              <w:jc w:val="center"/>
              <w:rPr>
                <w:b/>
                <w:bCs/>
                <w:lang w:val="en-GB"/>
              </w:rPr>
            </w:pPr>
            <w:r w:rsidRPr="001166B5">
              <w:rPr>
                <w:b/>
                <w:bCs/>
                <w:lang w:val="en-GB"/>
              </w:rPr>
              <w:t>Dissemination level</w:t>
            </w:r>
          </w:p>
        </w:tc>
        <w:tc>
          <w:tcPr>
            <w:tcW w:w="1133" w:type="dxa"/>
            <w:shd w:val="clear" w:color="auto" w:fill="F1F1F1"/>
            <w:vAlign w:val="center"/>
          </w:tcPr>
          <w:p w14:paraId="6B84D261" w14:textId="77777777" w:rsidR="001C118A" w:rsidRPr="001166B5" w:rsidRDefault="001C118A" w:rsidP="001C118A">
            <w:pPr>
              <w:pStyle w:val="EITBody"/>
              <w:jc w:val="center"/>
              <w:rPr>
                <w:b/>
                <w:bCs/>
                <w:lang w:val="en-GB"/>
              </w:rPr>
            </w:pPr>
            <w:r w:rsidRPr="001166B5">
              <w:rPr>
                <w:b/>
                <w:bCs/>
                <w:lang w:val="en-GB"/>
              </w:rPr>
              <w:t>Delivery date</w:t>
            </w:r>
          </w:p>
        </w:tc>
      </w:tr>
      <w:tr w:rsidR="001C118A" w:rsidRPr="001166B5" w14:paraId="3B033922" w14:textId="77777777" w:rsidTr="001C118A">
        <w:trPr>
          <w:trHeight w:val="388"/>
          <w:jc w:val="center"/>
        </w:trPr>
        <w:tc>
          <w:tcPr>
            <w:tcW w:w="1450" w:type="dxa"/>
            <w:vAlign w:val="center"/>
          </w:tcPr>
          <w:p w14:paraId="31B65403" w14:textId="77777777" w:rsidR="001C118A" w:rsidRPr="001166B5" w:rsidRDefault="001C118A" w:rsidP="001C118A">
            <w:pPr>
              <w:pStyle w:val="EITBody"/>
              <w:rPr>
                <w:lang w:val="en-GB"/>
              </w:rPr>
            </w:pPr>
          </w:p>
        </w:tc>
        <w:tc>
          <w:tcPr>
            <w:tcW w:w="2505" w:type="dxa"/>
            <w:vAlign w:val="center"/>
          </w:tcPr>
          <w:p w14:paraId="3AC1B1FC" w14:textId="77777777" w:rsidR="001C118A" w:rsidRPr="001166B5" w:rsidRDefault="001C118A" w:rsidP="001C118A">
            <w:pPr>
              <w:pStyle w:val="EITBody"/>
              <w:rPr>
                <w:lang w:val="en-GB"/>
              </w:rPr>
            </w:pPr>
          </w:p>
        </w:tc>
        <w:tc>
          <w:tcPr>
            <w:tcW w:w="1292" w:type="dxa"/>
            <w:vAlign w:val="center"/>
          </w:tcPr>
          <w:p w14:paraId="33D5E18C" w14:textId="77777777" w:rsidR="001C118A" w:rsidRPr="001166B5" w:rsidRDefault="001C118A" w:rsidP="001C118A">
            <w:pPr>
              <w:pStyle w:val="EITBody"/>
              <w:rPr>
                <w:lang w:val="en-GB"/>
              </w:rPr>
            </w:pPr>
          </w:p>
        </w:tc>
        <w:tc>
          <w:tcPr>
            <w:tcW w:w="702" w:type="dxa"/>
            <w:vAlign w:val="center"/>
          </w:tcPr>
          <w:p w14:paraId="2F3A78E6" w14:textId="77777777" w:rsidR="001C118A" w:rsidRPr="001166B5" w:rsidRDefault="001C118A" w:rsidP="001C118A">
            <w:pPr>
              <w:pStyle w:val="EITBody"/>
              <w:rPr>
                <w:lang w:val="en-GB"/>
              </w:rPr>
            </w:pPr>
          </w:p>
        </w:tc>
        <w:tc>
          <w:tcPr>
            <w:tcW w:w="1516" w:type="dxa"/>
            <w:vAlign w:val="center"/>
          </w:tcPr>
          <w:p w14:paraId="713CDC81" w14:textId="77777777" w:rsidR="001C118A" w:rsidRPr="001166B5" w:rsidRDefault="001C118A" w:rsidP="001C118A">
            <w:pPr>
              <w:pStyle w:val="EITBody"/>
              <w:rPr>
                <w:lang w:val="en-GB"/>
              </w:rPr>
            </w:pPr>
          </w:p>
        </w:tc>
        <w:tc>
          <w:tcPr>
            <w:tcW w:w="1133" w:type="dxa"/>
            <w:vAlign w:val="center"/>
          </w:tcPr>
          <w:p w14:paraId="46E42F9B" w14:textId="77777777" w:rsidR="001C118A" w:rsidRPr="001166B5" w:rsidRDefault="001C118A" w:rsidP="001C118A">
            <w:pPr>
              <w:pStyle w:val="EITBody"/>
              <w:rPr>
                <w:lang w:val="en-GB"/>
              </w:rPr>
            </w:pPr>
          </w:p>
        </w:tc>
      </w:tr>
      <w:tr w:rsidR="001C118A" w:rsidRPr="001166B5" w14:paraId="31F93B25" w14:textId="77777777" w:rsidTr="001C118A">
        <w:trPr>
          <w:trHeight w:val="388"/>
          <w:jc w:val="center"/>
        </w:trPr>
        <w:tc>
          <w:tcPr>
            <w:tcW w:w="1450" w:type="dxa"/>
            <w:vAlign w:val="center"/>
          </w:tcPr>
          <w:p w14:paraId="05B38F71" w14:textId="77777777" w:rsidR="001C118A" w:rsidRPr="001166B5" w:rsidRDefault="001C118A" w:rsidP="001C118A">
            <w:pPr>
              <w:pStyle w:val="EITBody"/>
              <w:rPr>
                <w:lang w:val="en-GB"/>
              </w:rPr>
            </w:pPr>
          </w:p>
        </w:tc>
        <w:tc>
          <w:tcPr>
            <w:tcW w:w="2505" w:type="dxa"/>
            <w:vAlign w:val="center"/>
          </w:tcPr>
          <w:p w14:paraId="54929D78" w14:textId="77777777" w:rsidR="001C118A" w:rsidRPr="001166B5" w:rsidRDefault="001C118A" w:rsidP="001C118A">
            <w:pPr>
              <w:pStyle w:val="EITBody"/>
              <w:rPr>
                <w:lang w:val="en-GB"/>
              </w:rPr>
            </w:pPr>
          </w:p>
        </w:tc>
        <w:tc>
          <w:tcPr>
            <w:tcW w:w="1292" w:type="dxa"/>
            <w:vAlign w:val="center"/>
          </w:tcPr>
          <w:p w14:paraId="17AFE002" w14:textId="77777777" w:rsidR="001C118A" w:rsidRPr="001166B5" w:rsidRDefault="001C118A" w:rsidP="001C118A">
            <w:pPr>
              <w:pStyle w:val="EITBody"/>
              <w:rPr>
                <w:lang w:val="en-GB"/>
              </w:rPr>
            </w:pPr>
          </w:p>
        </w:tc>
        <w:tc>
          <w:tcPr>
            <w:tcW w:w="702" w:type="dxa"/>
            <w:vAlign w:val="center"/>
          </w:tcPr>
          <w:p w14:paraId="51317748" w14:textId="77777777" w:rsidR="001C118A" w:rsidRPr="001166B5" w:rsidRDefault="001C118A" w:rsidP="001C118A">
            <w:pPr>
              <w:pStyle w:val="EITBody"/>
              <w:rPr>
                <w:lang w:val="en-GB"/>
              </w:rPr>
            </w:pPr>
          </w:p>
        </w:tc>
        <w:tc>
          <w:tcPr>
            <w:tcW w:w="1516" w:type="dxa"/>
            <w:vAlign w:val="center"/>
          </w:tcPr>
          <w:p w14:paraId="71B9D4BA" w14:textId="77777777" w:rsidR="001C118A" w:rsidRPr="001166B5" w:rsidRDefault="001C118A" w:rsidP="001C118A">
            <w:pPr>
              <w:pStyle w:val="EITBody"/>
              <w:rPr>
                <w:lang w:val="en-GB"/>
              </w:rPr>
            </w:pPr>
          </w:p>
        </w:tc>
        <w:tc>
          <w:tcPr>
            <w:tcW w:w="1133" w:type="dxa"/>
            <w:vAlign w:val="center"/>
          </w:tcPr>
          <w:p w14:paraId="0122E008" w14:textId="77777777" w:rsidR="001C118A" w:rsidRPr="001166B5" w:rsidRDefault="001C118A" w:rsidP="001C118A">
            <w:pPr>
              <w:pStyle w:val="EITBody"/>
              <w:rPr>
                <w:lang w:val="en-GB"/>
              </w:rPr>
            </w:pPr>
          </w:p>
        </w:tc>
      </w:tr>
      <w:tr w:rsidR="001C118A" w:rsidRPr="001166B5" w14:paraId="3B260949" w14:textId="77777777" w:rsidTr="001C118A">
        <w:trPr>
          <w:trHeight w:val="388"/>
          <w:jc w:val="center"/>
        </w:trPr>
        <w:tc>
          <w:tcPr>
            <w:tcW w:w="1450" w:type="dxa"/>
            <w:vAlign w:val="center"/>
          </w:tcPr>
          <w:p w14:paraId="415EC2AC" w14:textId="77777777" w:rsidR="001C118A" w:rsidRPr="001166B5" w:rsidRDefault="001C118A" w:rsidP="001C118A">
            <w:pPr>
              <w:pStyle w:val="EITBody"/>
              <w:rPr>
                <w:lang w:val="en-GB"/>
              </w:rPr>
            </w:pPr>
          </w:p>
        </w:tc>
        <w:tc>
          <w:tcPr>
            <w:tcW w:w="2505" w:type="dxa"/>
            <w:vAlign w:val="center"/>
          </w:tcPr>
          <w:p w14:paraId="6B5F29B8" w14:textId="77777777" w:rsidR="001C118A" w:rsidRPr="001166B5" w:rsidRDefault="001C118A" w:rsidP="001C118A">
            <w:pPr>
              <w:pStyle w:val="EITBody"/>
              <w:rPr>
                <w:lang w:val="en-GB"/>
              </w:rPr>
            </w:pPr>
          </w:p>
        </w:tc>
        <w:tc>
          <w:tcPr>
            <w:tcW w:w="1292" w:type="dxa"/>
            <w:vAlign w:val="center"/>
          </w:tcPr>
          <w:p w14:paraId="3CD06949" w14:textId="77777777" w:rsidR="001C118A" w:rsidRPr="001166B5" w:rsidRDefault="001C118A" w:rsidP="001C118A">
            <w:pPr>
              <w:pStyle w:val="EITBody"/>
              <w:rPr>
                <w:lang w:val="en-GB"/>
              </w:rPr>
            </w:pPr>
          </w:p>
        </w:tc>
        <w:tc>
          <w:tcPr>
            <w:tcW w:w="702" w:type="dxa"/>
            <w:vAlign w:val="center"/>
          </w:tcPr>
          <w:p w14:paraId="2263EFA9" w14:textId="77777777" w:rsidR="001C118A" w:rsidRPr="001166B5" w:rsidRDefault="001C118A" w:rsidP="001C118A">
            <w:pPr>
              <w:pStyle w:val="EITBody"/>
              <w:rPr>
                <w:lang w:val="en-GB"/>
              </w:rPr>
            </w:pPr>
          </w:p>
        </w:tc>
        <w:tc>
          <w:tcPr>
            <w:tcW w:w="1516" w:type="dxa"/>
            <w:vAlign w:val="center"/>
          </w:tcPr>
          <w:p w14:paraId="6EEDED93" w14:textId="77777777" w:rsidR="001C118A" w:rsidRPr="001166B5" w:rsidRDefault="001C118A" w:rsidP="001C118A">
            <w:pPr>
              <w:pStyle w:val="EITBody"/>
              <w:rPr>
                <w:lang w:val="en-GB"/>
              </w:rPr>
            </w:pPr>
          </w:p>
        </w:tc>
        <w:tc>
          <w:tcPr>
            <w:tcW w:w="1133" w:type="dxa"/>
            <w:vAlign w:val="center"/>
          </w:tcPr>
          <w:p w14:paraId="38C00FAC" w14:textId="77777777" w:rsidR="001C118A" w:rsidRPr="001166B5" w:rsidRDefault="001C118A" w:rsidP="001C118A">
            <w:pPr>
              <w:pStyle w:val="EITBody"/>
              <w:rPr>
                <w:lang w:val="en-GB"/>
              </w:rPr>
            </w:pPr>
          </w:p>
        </w:tc>
      </w:tr>
      <w:tr w:rsidR="001C118A" w:rsidRPr="001166B5" w14:paraId="1E51DC85" w14:textId="77777777" w:rsidTr="001C118A">
        <w:trPr>
          <w:trHeight w:val="388"/>
          <w:jc w:val="center"/>
        </w:trPr>
        <w:tc>
          <w:tcPr>
            <w:tcW w:w="1450" w:type="dxa"/>
            <w:vAlign w:val="center"/>
          </w:tcPr>
          <w:p w14:paraId="3D3EFA28" w14:textId="77777777" w:rsidR="001C118A" w:rsidRPr="001166B5" w:rsidRDefault="001C118A" w:rsidP="001C118A">
            <w:pPr>
              <w:pStyle w:val="EITBody"/>
              <w:rPr>
                <w:lang w:val="en-GB"/>
              </w:rPr>
            </w:pPr>
          </w:p>
        </w:tc>
        <w:tc>
          <w:tcPr>
            <w:tcW w:w="2505" w:type="dxa"/>
            <w:vAlign w:val="center"/>
          </w:tcPr>
          <w:p w14:paraId="340F92B2" w14:textId="77777777" w:rsidR="001C118A" w:rsidRPr="001166B5" w:rsidRDefault="001C118A" w:rsidP="001C118A">
            <w:pPr>
              <w:pStyle w:val="EITBody"/>
              <w:rPr>
                <w:lang w:val="en-GB"/>
              </w:rPr>
            </w:pPr>
          </w:p>
        </w:tc>
        <w:tc>
          <w:tcPr>
            <w:tcW w:w="1292" w:type="dxa"/>
            <w:vAlign w:val="center"/>
          </w:tcPr>
          <w:p w14:paraId="547B790D" w14:textId="77777777" w:rsidR="001C118A" w:rsidRPr="001166B5" w:rsidRDefault="001C118A" w:rsidP="001C118A">
            <w:pPr>
              <w:pStyle w:val="EITBody"/>
              <w:rPr>
                <w:lang w:val="en-GB"/>
              </w:rPr>
            </w:pPr>
          </w:p>
        </w:tc>
        <w:tc>
          <w:tcPr>
            <w:tcW w:w="702" w:type="dxa"/>
            <w:vAlign w:val="center"/>
          </w:tcPr>
          <w:p w14:paraId="1FDFBF04" w14:textId="77777777" w:rsidR="001C118A" w:rsidRPr="001166B5" w:rsidRDefault="001C118A" w:rsidP="001C118A">
            <w:pPr>
              <w:pStyle w:val="EITBody"/>
              <w:rPr>
                <w:lang w:val="en-GB"/>
              </w:rPr>
            </w:pPr>
          </w:p>
        </w:tc>
        <w:tc>
          <w:tcPr>
            <w:tcW w:w="1516" w:type="dxa"/>
            <w:vAlign w:val="center"/>
          </w:tcPr>
          <w:p w14:paraId="65AFC761" w14:textId="77777777" w:rsidR="001C118A" w:rsidRPr="001166B5" w:rsidRDefault="001C118A" w:rsidP="001C118A">
            <w:pPr>
              <w:pStyle w:val="EITBody"/>
              <w:rPr>
                <w:lang w:val="en-GB"/>
              </w:rPr>
            </w:pPr>
          </w:p>
        </w:tc>
        <w:tc>
          <w:tcPr>
            <w:tcW w:w="1133" w:type="dxa"/>
            <w:vAlign w:val="center"/>
          </w:tcPr>
          <w:p w14:paraId="2380C6A8" w14:textId="77777777" w:rsidR="001C118A" w:rsidRPr="001166B5" w:rsidRDefault="001C118A" w:rsidP="001C118A">
            <w:pPr>
              <w:pStyle w:val="EITBody"/>
              <w:rPr>
                <w:lang w:val="en-GB"/>
              </w:rPr>
            </w:pPr>
          </w:p>
        </w:tc>
      </w:tr>
    </w:tbl>
    <w:p w14:paraId="3F4FD0A1" w14:textId="03EA10B3" w:rsidR="001C118A" w:rsidRPr="001166B5" w:rsidRDefault="001C118A" w:rsidP="006F3BE5">
      <w:pPr>
        <w:pStyle w:val="EITBody"/>
        <w:rPr>
          <w:lang w:val="en-GB"/>
        </w:rPr>
      </w:pPr>
      <w:r w:rsidRPr="001166B5">
        <w:rPr>
          <w:noProof/>
          <w:lang w:val="en-GB"/>
        </w:rPr>
        <mc:AlternateContent>
          <mc:Choice Requires="wps">
            <w:drawing>
              <wp:anchor distT="0" distB="0" distL="0" distR="0" simplePos="0" relativeHeight="251659264" behindDoc="1" locked="0" layoutInCell="1" allowOverlap="1" wp14:anchorId="5E455A72" wp14:editId="7BC6654E">
                <wp:simplePos x="0" y="0"/>
                <wp:positionH relativeFrom="margin">
                  <wp:posOffset>-49600</wp:posOffset>
                </wp:positionH>
                <wp:positionV relativeFrom="paragraph">
                  <wp:posOffset>414655</wp:posOffset>
                </wp:positionV>
                <wp:extent cx="6341745" cy="4227830"/>
                <wp:effectExtent l="0" t="0" r="8255" b="13970"/>
                <wp:wrapTopAndBottom/>
                <wp:docPr id="4" name="docshape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41745" cy="42278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BDE52F" w14:textId="77777777" w:rsidR="001C118A" w:rsidRPr="001C118A" w:rsidRDefault="001C118A" w:rsidP="001C118A">
                            <w:pPr>
                              <w:pStyle w:val="EITBody"/>
                              <w:rPr>
                                <w:b/>
                                <w:bCs/>
                                <w:sz w:val="22"/>
                                <w:szCs w:val="22"/>
                              </w:rPr>
                            </w:pPr>
                            <w:r w:rsidRPr="001C118A">
                              <w:rPr>
                                <w:b/>
                                <w:bCs/>
                                <w:sz w:val="22"/>
                                <w:szCs w:val="22"/>
                              </w:rPr>
                              <w:t>KEY</w:t>
                            </w:r>
                          </w:p>
                          <w:p w14:paraId="540DEF8D" w14:textId="4D85F74F" w:rsidR="001C118A" w:rsidRPr="00A8470C" w:rsidRDefault="001C118A" w:rsidP="001C118A">
                            <w:pPr>
                              <w:pStyle w:val="EITBody"/>
                              <w:rPr>
                                <w:sz w:val="22"/>
                                <w:szCs w:val="22"/>
                              </w:rPr>
                            </w:pPr>
                            <w:r w:rsidRPr="001C118A">
                              <w:rPr>
                                <w:sz w:val="22"/>
                                <w:szCs w:val="22"/>
                              </w:rPr>
                              <w:t>Deliverable</w:t>
                            </w:r>
                            <w:r w:rsidRPr="001C118A">
                              <w:rPr>
                                <w:spacing w:val="-2"/>
                                <w:sz w:val="22"/>
                                <w:szCs w:val="22"/>
                              </w:rPr>
                              <w:t xml:space="preserve"> </w:t>
                            </w:r>
                            <w:r w:rsidRPr="001C118A">
                              <w:rPr>
                                <w:sz w:val="22"/>
                                <w:szCs w:val="22"/>
                              </w:rPr>
                              <w:t>numbers</w:t>
                            </w:r>
                            <w:r w:rsidRPr="001C118A">
                              <w:rPr>
                                <w:spacing w:val="-2"/>
                                <w:sz w:val="22"/>
                                <w:szCs w:val="22"/>
                              </w:rPr>
                              <w:t xml:space="preserve"> </w:t>
                            </w:r>
                            <w:r w:rsidRPr="001C118A">
                              <w:rPr>
                                <w:sz w:val="22"/>
                                <w:szCs w:val="22"/>
                              </w:rPr>
                              <w:t>in</w:t>
                            </w:r>
                            <w:r w:rsidRPr="001C118A">
                              <w:rPr>
                                <w:spacing w:val="-3"/>
                                <w:sz w:val="22"/>
                                <w:szCs w:val="22"/>
                              </w:rPr>
                              <w:t xml:space="preserve"> </w:t>
                            </w:r>
                            <w:r w:rsidRPr="001C118A">
                              <w:rPr>
                                <w:sz w:val="22"/>
                                <w:szCs w:val="22"/>
                              </w:rPr>
                              <w:t>order</w:t>
                            </w:r>
                            <w:r w:rsidRPr="001C118A">
                              <w:rPr>
                                <w:spacing w:val="-1"/>
                                <w:sz w:val="22"/>
                                <w:szCs w:val="22"/>
                              </w:rPr>
                              <w:t xml:space="preserve"> </w:t>
                            </w:r>
                            <w:r w:rsidRPr="001C118A">
                              <w:rPr>
                                <w:sz w:val="22"/>
                                <w:szCs w:val="22"/>
                              </w:rPr>
                              <w:t>of</w:t>
                            </w:r>
                            <w:r w:rsidRPr="001C118A">
                              <w:rPr>
                                <w:spacing w:val="-2"/>
                                <w:sz w:val="22"/>
                                <w:szCs w:val="22"/>
                              </w:rPr>
                              <w:t xml:space="preserve"> </w:t>
                            </w:r>
                            <w:r w:rsidRPr="001C118A">
                              <w:rPr>
                                <w:sz w:val="22"/>
                                <w:szCs w:val="22"/>
                              </w:rPr>
                              <w:t>delivery dates. Please</w:t>
                            </w:r>
                            <w:r w:rsidRPr="001C118A">
                              <w:rPr>
                                <w:spacing w:val="-6"/>
                                <w:sz w:val="22"/>
                                <w:szCs w:val="22"/>
                              </w:rPr>
                              <w:t xml:space="preserve"> </w:t>
                            </w:r>
                            <w:r w:rsidRPr="001C118A">
                              <w:rPr>
                                <w:sz w:val="22"/>
                                <w:szCs w:val="22"/>
                              </w:rPr>
                              <w:t>use the</w:t>
                            </w:r>
                            <w:r w:rsidRPr="001C118A">
                              <w:rPr>
                                <w:spacing w:val="-2"/>
                                <w:sz w:val="22"/>
                                <w:szCs w:val="22"/>
                              </w:rPr>
                              <w:t xml:space="preserve"> </w:t>
                            </w:r>
                            <w:r w:rsidRPr="001C118A">
                              <w:rPr>
                                <w:sz w:val="22"/>
                                <w:szCs w:val="22"/>
                              </w:rPr>
                              <w:t>numbering</w:t>
                            </w:r>
                            <w:r w:rsidRPr="001C118A">
                              <w:rPr>
                                <w:spacing w:val="-3"/>
                                <w:sz w:val="22"/>
                                <w:szCs w:val="22"/>
                              </w:rPr>
                              <w:t xml:space="preserve"> </w:t>
                            </w:r>
                            <w:r w:rsidRPr="001C118A">
                              <w:rPr>
                                <w:sz w:val="22"/>
                                <w:szCs w:val="22"/>
                              </w:rPr>
                              <w:t>convention</w:t>
                            </w:r>
                            <w:r w:rsidRPr="001C118A">
                              <w:rPr>
                                <w:spacing w:val="-3"/>
                                <w:sz w:val="22"/>
                                <w:szCs w:val="22"/>
                              </w:rPr>
                              <w:t xml:space="preserve"> </w:t>
                            </w:r>
                            <w:r w:rsidRPr="001C118A">
                              <w:rPr>
                                <w:sz w:val="22"/>
                                <w:szCs w:val="22"/>
                              </w:rPr>
                              <w:t>&lt;WP</w:t>
                            </w:r>
                            <w:r w:rsidRPr="001C118A">
                              <w:rPr>
                                <w:spacing w:val="-3"/>
                                <w:sz w:val="22"/>
                                <w:szCs w:val="22"/>
                              </w:rPr>
                              <w:t xml:space="preserve"> </w:t>
                            </w:r>
                            <w:r w:rsidRPr="001C118A">
                              <w:rPr>
                                <w:sz w:val="22"/>
                                <w:szCs w:val="22"/>
                              </w:rPr>
                              <w:t>number&gt;.&lt;number</w:t>
                            </w:r>
                            <w:r w:rsidRPr="001C118A">
                              <w:rPr>
                                <w:spacing w:val="-1"/>
                                <w:sz w:val="22"/>
                                <w:szCs w:val="22"/>
                              </w:rPr>
                              <w:t xml:space="preserve"> </w:t>
                            </w:r>
                            <w:r w:rsidRPr="001C118A">
                              <w:rPr>
                                <w:sz w:val="22"/>
                                <w:szCs w:val="22"/>
                              </w:rPr>
                              <w:t>of deliverable within that WP&gt;.</w:t>
                            </w:r>
                            <w:r w:rsidR="00BA61C2">
                              <w:rPr>
                                <w:sz w:val="22"/>
                                <w:szCs w:val="22"/>
                              </w:rPr>
                              <w:t xml:space="preserve"> (WP </w:t>
                            </w:r>
                            <w:r w:rsidR="002C1BFA">
                              <w:rPr>
                                <w:sz w:val="22"/>
                                <w:szCs w:val="22"/>
                              </w:rPr>
                              <w:t>=</w:t>
                            </w:r>
                            <w:r w:rsidR="00BA61C2">
                              <w:rPr>
                                <w:sz w:val="22"/>
                                <w:szCs w:val="22"/>
                              </w:rPr>
                              <w:t xml:space="preserve"> work package).</w:t>
                            </w:r>
                          </w:p>
                          <w:p w14:paraId="3F71D5A0" w14:textId="77777777" w:rsidR="001C118A" w:rsidRPr="001C118A" w:rsidRDefault="001C118A" w:rsidP="001C118A">
                            <w:pPr>
                              <w:pStyle w:val="EITBody"/>
                              <w:rPr>
                                <w:sz w:val="22"/>
                                <w:szCs w:val="22"/>
                              </w:rPr>
                            </w:pPr>
                          </w:p>
                          <w:p w14:paraId="35ABC5E5" w14:textId="0D1D1FC3" w:rsidR="001C118A" w:rsidRPr="001C118A" w:rsidRDefault="001C118A" w:rsidP="001C118A">
                            <w:pPr>
                              <w:pStyle w:val="EITBody"/>
                              <w:rPr>
                                <w:sz w:val="22"/>
                                <w:szCs w:val="22"/>
                              </w:rPr>
                            </w:pPr>
                            <w:r w:rsidRPr="001C118A">
                              <w:rPr>
                                <w:sz w:val="22"/>
                                <w:szCs w:val="22"/>
                              </w:rPr>
                              <w:t>For</w:t>
                            </w:r>
                            <w:r w:rsidRPr="001C118A">
                              <w:rPr>
                                <w:spacing w:val="-6"/>
                                <w:sz w:val="22"/>
                                <w:szCs w:val="22"/>
                              </w:rPr>
                              <w:t xml:space="preserve"> </w:t>
                            </w:r>
                            <w:r w:rsidRPr="001C118A">
                              <w:rPr>
                                <w:sz w:val="22"/>
                                <w:szCs w:val="22"/>
                              </w:rPr>
                              <w:t>example,</w:t>
                            </w:r>
                            <w:r w:rsidRPr="001C118A">
                              <w:rPr>
                                <w:spacing w:val="-4"/>
                                <w:sz w:val="22"/>
                                <w:szCs w:val="22"/>
                              </w:rPr>
                              <w:t xml:space="preserve"> </w:t>
                            </w:r>
                            <w:r w:rsidRPr="001C118A">
                              <w:rPr>
                                <w:sz w:val="22"/>
                                <w:szCs w:val="22"/>
                              </w:rPr>
                              <w:t>deliverable</w:t>
                            </w:r>
                            <w:r w:rsidRPr="001C118A">
                              <w:rPr>
                                <w:spacing w:val="-6"/>
                                <w:sz w:val="22"/>
                                <w:szCs w:val="22"/>
                              </w:rPr>
                              <w:t xml:space="preserve"> </w:t>
                            </w:r>
                            <w:r w:rsidRPr="001C118A">
                              <w:rPr>
                                <w:sz w:val="22"/>
                                <w:szCs w:val="22"/>
                              </w:rPr>
                              <w:t>4.2</w:t>
                            </w:r>
                            <w:r w:rsidRPr="001C118A">
                              <w:rPr>
                                <w:spacing w:val="-4"/>
                                <w:sz w:val="22"/>
                                <w:szCs w:val="22"/>
                              </w:rPr>
                              <w:t xml:space="preserve"> </w:t>
                            </w:r>
                            <w:r w:rsidRPr="001C118A">
                              <w:rPr>
                                <w:sz w:val="22"/>
                                <w:szCs w:val="22"/>
                              </w:rPr>
                              <w:t>would be</w:t>
                            </w:r>
                            <w:r w:rsidRPr="001C118A">
                              <w:rPr>
                                <w:spacing w:val="-7"/>
                                <w:sz w:val="22"/>
                                <w:szCs w:val="22"/>
                              </w:rPr>
                              <w:t xml:space="preserve"> </w:t>
                            </w:r>
                            <w:r w:rsidRPr="001C118A">
                              <w:rPr>
                                <w:sz w:val="22"/>
                                <w:szCs w:val="22"/>
                              </w:rPr>
                              <w:t>the second deliverable from work</w:t>
                            </w:r>
                            <w:r w:rsidRPr="001C118A">
                              <w:rPr>
                                <w:spacing w:val="-4"/>
                                <w:sz w:val="22"/>
                                <w:szCs w:val="22"/>
                              </w:rPr>
                              <w:t xml:space="preserve"> </w:t>
                            </w:r>
                            <w:r w:rsidRPr="001C118A">
                              <w:rPr>
                                <w:sz w:val="22"/>
                                <w:szCs w:val="22"/>
                              </w:rPr>
                              <w:t>package 4.</w:t>
                            </w:r>
                          </w:p>
                          <w:p w14:paraId="31583E01" w14:textId="77777777" w:rsidR="001C118A" w:rsidRPr="001C118A" w:rsidRDefault="001C118A" w:rsidP="001C118A">
                            <w:pPr>
                              <w:pStyle w:val="EITBody"/>
                              <w:rPr>
                                <w:sz w:val="22"/>
                                <w:szCs w:val="22"/>
                              </w:rPr>
                            </w:pPr>
                          </w:p>
                          <w:p w14:paraId="19D3BB95" w14:textId="77777777" w:rsidR="001C118A" w:rsidRPr="001C118A" w:rsidRDefault="001C118A" w:rsidP="001C118A">
                            <w:pPr>
                              <w:pStyle w:val="EITBody"/>
                              <w:rPr>
                                <w:b/>
                                <w:bCs/>
                                <w:sz w:val="22"/>
                                <w:szCs w:val="22"/>
                              </w:rPr>
                            </w:pPr>
                            <w:r w:rsidRPr="001C118A">
                              <w:rPr>
                                <w:b/>
                                <w:bCs/>
                                <w:spacing w:val="-2"/>
                                <w:sz w:val="22"/>
                                <w:szCs w:val="22"/>
                              </w:rPr>
                              <w:t>Type:</w:t>
                            </w:r>
                          </w:p>
                          <w:p w14:paraId="6AD0115A" w14:textId="77777777" w:rsidR="001C118A" w:rsidRPr="001C118A" w:rsidRDefault="001C118A" w:rsidP="001C118A">
                            <w:pPr>
                              <w:pStyle w:val="EITBody"/>
                              <w:rPr>
                                <w:sz w:val="22"/>
                                <w:szCs w:val="22"/>
                              </w:rPr>
                            </w:pPr>
                            <w:r w:rsidRPr="001C118A">
                              <w:rPr>
                                <w:sz w:val="22"/>
                                <w:szCs w:val="22"/>
                              </w:rPr>
                              <w:t>Use</w:t>
                            </w:r>
                            <w:r w:rsidRPr="001C118A">
                              <w:rPr>
                                <w:spacing w:val="-2"/>
                                <w:sz w:val="22"/>
                                <w:szCs w:val="22"/>
                              </w:rPr>
                              <w:t xml:space="preserve"> </w:t>
                            </w:r>
                            <w:r w:rsidRPr="001C118A">
                              <w:rPr>
                                <w:sz w:val="22"/>
                                <w:szCs w:val="22"/>
                              </w:rPr>
                              <w:t>one</w:t>
                            </w:r>
                            <w:r w:rsidRPr="001C118A">
                              <w:rPr>
                                <w:spacing w:val="-2"/>
                                <w:sz w:val="22"/>
                                <w:szCs w:val="22"/>
                              </w:rPr>
                              <w:t xml:space="preserve"> </w:t>
                            </w:r>
                            <w:r w:rsidRPr="001C118A">
                              <w:rPr>
                                <w:sz w:val="22"/>
                                <w:szCs w:val="22"/>
                              </w:rPr>
                              <w:t>of</w:t>
                            </w:r>
                            <w:r w:rsidRPr="001C118A">
                              <w:rPr>
                                <w:spacing w:val="-6"/>
                                <w:sz w:val="22"/>
                                <w:szCs w:val="22"/>
                              </w:rPr>
                              <w:t xml:space="preserve"> </w:t>
                            </w:r>
                            <w:r w:rsidRPr="001C118A">
                              <w:rPr>
                                <w:sz w:val="22"/>
                                <w:szCs w:val="22"/>
                              </w:rPr>
                              <w:t>the</w:t>
                            </w:r>
                            <w:r w:rsidRPr="001C118A">
                              <w:rPr>
                                <w:spacing w:val="-2"/>
                                <w:sz w:val="22"/>
                                <w:szCs w:val="22"/>
                              </w:rPr>
                              <w:t xml:space="preserve"> </w:t>
                            </w:r>
                            <w:r w:rsidRPr="001C118A">
                              <w:rPr>
                                <w:sz w:val="22"/>
                                <w:szCs w:val="22"/>
                              </w:rPr>
                              <w:t>following</w:t>
                            </w:r>
                            <w:r w:rsidRPr="001C118A">
                              <w:rPr>
                                <w:spacing w:val="-4"/>
                                <w:sz w:val="22"/>
                                <w:szCs w:val="22"/>
                              </w:rPr>
                              <w:t xml:space="preserve"> </w:t>
                            </w:r>
                            <w:r w:rsidRPr="001C118A">
                              <w:rPr>
                                <w:spacing w:val="-2"/>
                                <w:sz w:val="22"/>
                                <w:szCs w:val="22"/>
                              </w:rPr>
                              <w:t>codes:</w:t>
                            </w:r>
                          </w:p>
                          <w:p w14:paraId="4B369BD0" w14:textId="1BFDCA9C" w:rsidR="001C118A" w:rsidRPr="001C118A" w:rsidRDefault="001C118A" w:rsidP="001C118A">
                            <w:pPr>
                              <w:pStyle w:val="EITBody"/>
                              <w:numPr>
                                <w:ilvl w:val="0"/>
                                <w:numId w:val="21"/>
                              </w:numPr>
                              <w:rPr>
                                <w:sz w:val="22"/>
                                <w:szCs w:val="22"/>
                              </w:rPr>
                            </w:pPr>
                            <w:r w:rsidRPr="001C118A">
                              <w:rPr>
                                <w:spacing w:val="-6"/>
                                <w:sz w:val="22"/>
                                <w:szCs w:val="22"/>
                              </w:rPr>
                              <w:t>R:</w:t>
                            </w:r>
                            <w:r w:rsidRPr="001C118A">
                              <w:rPr>
                                <w:sz w:val="22"/>
                                <w:szCs w:val="22"/>
                              </w:rPr>
                              <w:tab/>
                              <w:t>Document, report</w:t>
                            </w:r>
                            <w:r w:rsidRPr="001C118A">
                              <w:rPr>
                                <w:spacing w:val="-7"/>
                                <w:sz w:val="22"/>
                                <w:szCs w:val="22"/>
                              </w:rPr>
                              <w:t xml:space="preserve"> </w:t>
                            </w:r>
                            <w:r w:rsidRPr="001C118A">
                              <w:rPr>
                                <w:sz w:val="22"/>
                                <w:szCs w:val="22"/>
                              </w:rPr>
                              <w:t>(excluding</w:t>
                            </w:r>
                            <w:r w:rsidRPr="001C118A">
                              <w:rPr>
                                <w:spacing w:val="-6"/>
                                <w:sz w:val="22"/>
                                <w:szCs w:val="22"/>
                              </w:rPr>
                              <w:t xml:space="preserve"> </w:t>
                            </w:r>
                            <w:r w:rsidRPr="001C118A">
                              <w:rPr>
                                <w:sz w:val="22"/>
                                <w:szCs w:val="22"/>
                              </w:rPr>
                              <w:t>the</w:t>
                            </w:r>
                            <w:r w:rsidRPr="001C118A">
                              <w:rPr>
                                <w:spacing w:val="-4"/>
                                <w:sz w:val="22"/>
                                <w:szCs w:val="22"/>
                              </w:rPr>
                              <w:t xml:space="preserve"> </w:t>
                            </w:r>
                            <w:r w:rsidRPr="001C118A">
                              <w:rPr>
                                <w:sz w:val="22"/>
                                <w:szCs w:val="22"/>
                              </w:rPr>
                              <w:t>periodic and</w:t>
                            </w:r>
                            <w:r w:rsidRPr="001C118A">
                              <w:rPr>
                                <w:spacing w:val="-7"/>
                                <w:sz w:val="22"/>
                                <w:szCs w:val="22"/>
                              </w:rPr>
                              <w:t xml:space="preserve"> </w:t>
                            </w:r>
                            <w:r w:rsidRPr="001C118A">
                              <w:rPr>
                                <w:sz w:val="22"/>
                                <w:szCs w:val="22"/>
                              </w:rPr>
                              <w:t>final</w:t>
                            </w:r>
                            <w:r w:rsidRPr="001C118A">
                              <w:rPr>
                                <w:spacing w:val="-4"/>
                                <w:sz w:val="22"/>
                                <w:szCs w:val="22"/>
                              </w:rPr>
                              <w:t xml:space="preserve"> </w:t>
                            </w:r>
                            <w:r w:rsidRPr="001C118A">
                              <w:rPr>
                                <w:sz w:val="22"/>
                                <w:szCs w:val="22"/>
                              </w:rPr>
                              <w:t>reports)</w:t>
                            </w:r>
                          </w:p>
                          <w:p w14:paraId="0904469E" w14:textId="2C7DDF61" w:rsidR="001C118A" w:rsidRPr="001C118A" w:rsidRDefault="001C118A" w:rsidP="001C118A">
                            <w:pPr>
                              <w:pStyle w:val="EITBody"/>
                              <w:numPr>
                                <w:ilvl w:val="0"/>
                                <w:numId w:val="21"/>
                              </w:numPr>
                              <w:rPr>
                                <w:sz w:val="22"/>
                                <w:szCs w:val="22"/>
                              </w:rPr>
                            </w:pPr>
                            <w:r w:rsidRPr="001C118A">
                              <w:rPr>
                                <w:sz w:val="22"/>
                                <w:szCs w:val="22"/>
                              </w:rPr>
                              <w:t>D</w:t>
                            </w:r>
                            <w:r w:rsidRPr="001C118A">
                              <w:rPr>
                                <w:spacing w:val="-4"/>
                                <w:sz w:val="22"/>
                                <w:szCs w:val="22"/>
                              </w:rPr>
                              <w:t>EM:</w:t>
                            </w:r>
                            <w:r w:rsidRPr="001C118A">
                              <w:rPr>
                                <w:sz w:val="22"/>
                                <w:szCs w:val="22"/>
                              </w:rPr>
                              <w:tab/>
                              <w:t>Demonstrator, pilot, prototype, plan designs</w:t>
                            </w:r>
                          </w:p>
                          <w:p w14:paraId="0415DCE4" w14:textId="77777777" w:rsidR="001C118A" w:rsidRPr="001C118A" w:rsidRDefault="001C118A" w:rsidP="001C118A">
                            <w:pPr>
                              <w:pStyle w:val="EITBody"/>
                              <w:numPr>
                                <w:ilvl w:val="0"/>
                                <w:numId w:val="21"/>
                              </w:numPr>
                              <w:rPr>
                                <w:sz w:val="22"/>
                                <w:szCs w:val="22"/>
                              </w:rPr>
                            </w:pPr>
                            <w:r w:rsidRPr="001C118A">
                              <w:rPr>
                                <w:spacing w:val="-4"/>
                                <w:sz w:val="22"/>
                                <w:szCs w:val="22"/>
                              </w:rPr>
                              <w:t>DEC:</w:t>
                            </w:r>
                            <w:r w:rsidRPr="001C118A">
                              <w:rPr>
                                <w:sz w:val="22"/>
                                <w:szCs w:val="22"/>
                              </w:rPr>
                              <w:tab/>
                              <w:t>Websites,</w:t>
                            </w:r>
                            <w:r w:rsidRPr="001C118A">
                              <w:rPr>
                                <w:spacing w:val="-4"/>
                                <w:sz w:val="22"/>
                                <w:szCs w:val="22"/>
                              </w:rPr>
                              <w:t xml:space="preserve"> </w:t>
                            </w:r>
                            <w:r w:rsidRPr="001C118A">
                              <w:rPr>
                                <w:sz w:val="22"/>
                                <w:szCs w:val="22"/>
                              </w:rPr>
                              <w:t>patents</w:t>
                            </w:r>
                            <w:r w:rsidRPr="001C118A">
                              <w:rPr>
                                <w:spacing w:val="-4"/>
                                <w:sz w:val="22"/>
                                <w:szCs w:val="22"/>
                              </w:rPr>
                              <w:t xml:space="preserve"> </w:t>
                            </w:r>
                            <w:r w:rsidRPr="001C118A">
                              <w:rPr>
                                <w:sz w:val="22"/>
                                <w:szCs w:val="22"/>
                              </w:rPr>
                              <w:t>filing,</w:t>
                            </w:r>
                            <w:r w:rsidRPr="001C118A">
                              <w:rPr>
                                <w:spacing w:val="-4"/>
                                <w:sz w:val="22"/>
                                <w:szCs w:val="22"/>
                              </w:rPr>
                              <w:t xml:space="preserve"> </w:t>
                            </w:r>
                            <w:r w:rsidRPr="001C118A">
                              <w:rPr>
                                <w:sz w:val="22"/>
                                <w:szCs w:val="22"/>
                              </w:rPr>
                              <w:t>press</w:t>
                            </w:r>
                            <w:r w:rsidRPr="001C118A">
                              <w:rPr>
                                <w:spacing w:val="-4"/>
                                <w:sz w:val="22"/>
                                <w:szCs w:val="22"/>
                              </w:rPr>
                              <w:t xml:space="preserve"> </w:t>
                            </w:r>
                            <w:r w:rsidRPr="001C118A">
                              <w:rPr>
                                <w:sz w:val="22"/>
                                <w:szCs w:val="22"/>
                              </w:rPr>
                              <w:t>&amp;</w:t>
                            </w:r>
                            <w:r w:rsidRPr="001C118A">
                              <w:rPr>
                                <w:spacing w:val="-6"/>
                                <w:sz w:val="22"/>
                                <w:szCs w:val="22"/>
                              </w:rPr>
                              <w:t xml:space="preserve"> </w:t>
                            </w:r>
                            <w:r w:rsidRPr="001C118A">
                              <w:rPr>
                                <w:sz w:val="22"/>
                                <w:szCs w:val="22"/>
                              </w:rPr>
                              <w:t>media</w:t>
                            </w:r>
                            <w:r w:rsidRPr="001C118A">
                              <w:rPr>
                                <w:spacing w:val="-4"/>
                                <w:sz w:val="22"/>
                                <w:szCs w:val="22"/>
                              </w:rPr>
                              <w:t xml:space="preserve"> </w:t>
                            </w:r>
                            <w:r w:rsidRPr="001C118A">
                              <w:rPr>
                                <w:sz w:val="22"/>
                                <w:szCs w:val="22"/>
                              </w:rPr>
                              <w:t>actions,</w:t>
                            </w:r>
                            <w:r w:rsidRPr="001C118A">
                              <w:rPr>
                                <w:spacing w:val="-7"/>
                                <w:sz w:val="22"/>
                                <w:szCs w:val="22"/>
                              </w:rPr>
                              <w:t xml:space="preserve"> </w:t>
                            </w:r>
                            <w:r w:rsidRPr="001C118A">
                              <w:rPr>
                                <w:sz w:val="22"/>
                                <w:szCs w:val="22"/>
                              </w:rPr>
                              <w:t>videos,</w:t>
                            </w:r>
                            <w:r w:rsidRPr="001C118A">
                              <w:rPr>
                                <w:spacing w:val="-4"/>
                                <w:sz w:val="22"/>
                                <w:szCs w:val="22"/>
                              </w:rPr>
                              <w:t xml:space="preserve"> </w:t>
                            </w:r>
                            <w:r w:rsidRPr="001C118A">
                              <w:rPr>
                                <w:sz w:val="22"/>
                                <w:szCs w:val="22"/>
                              </w:rPr>
                              <w:t>etc.</w:t>
                            </w:r>
                          </w:p>
                          <w:p w14:paraId="55C7C0DD" w14:textId="77777777" w:rsidR="001C118A" w:rsidRPr="001C118A" w:rsidRDefault="001C118A" w:rsidP="001C118A">
                            <w:pPr>
                              <w:pStyle w:val="EITBody"/>
                              <w:numPr>
                                <w:ilvl w:val="0"/>
                                <w:numId w:val="21"/>
                              </w:numPr>
                              <w:rPr>
                                <w:sz w:val="22"/>
                                <w:szCs w:val="22"/>
                              </w:rPr>
                            </w:pPr>
                            <w:r w:rsidRPr="001C118A">
                              <w:rPr>
                                <w:sz w:val="22"/>
                                <w:szCs w:val="22"/>
                              </w:rPr>
                              <w:t>DATA:</w:t>
                            </w:r>
                            <w:r w:rsidRPr="001C118A">
                              <w:rPr>
                                <w:spacing w:val="80"/>
                                <w:sz w:val="22"/>
                                <w:szCs w:val="22"/>
                              </w:rPr>
                              <w:t xml:space="preserve"> </w:t>
                            </w:r>
                            <w:r w:rsidRPr="001C118A">
                              <w:rPr>
                                <w:sz w:val="22"/>
                                <w:szCs w:val="22"/>
                              </w:rPr>
                              <w:t>Data sets, microdata, etc.</w:t>
                            </w:r>
                          </w:p>
                          <w:p w14:paraId="6B3EB44D" w14:textId="12B37D0E" w:rsidR="001C118A" w:rsidRPr="001C118A" w:rsidRDefault="001C118A" w:rsidP="001C118A">
                            <w:pPr>
                              <w:pStyle w:val="EITBody"/>
                              <w:numPr>
                                <w:ilvl w:val="0"/>
                                <w:numId w:val="21"/>
                              </w:numPr>
                              <w:rPr>
                                <w:sz w:val="22"/>
                                <w:szCs w:val="22"/>
                              </w:rPr>
                            </w:pPr>
                            <w:r w:rsidRPr="001C118A">
                              <w:rPr>
                                <w:spacing w:val="-4"/>
                                <w:sz w:val="22"/>
                                <w:szCs w:val="22"/>
                              </w:rPr>
                              <w:t>DMP:</w:t>
                            </w:r>
                            <w:r w:rsidRPr="001C118A">
                              <w:rPr>
                                <w:sz w:val="22"/>
                                <w:szCs w:val="22"/>
                              </w:rPr>
                              <w:tab/>
                              <w:t>Data management</w:t>
                            </w:r>
                            <w:r w:rsidRPr="001C118A">
                              <w:rPr>
                                <w:spacing w:val="-3"/>
                                <w:sz w:val="22"/>
                                <w:szCs w:val="22"/>
                              </w:rPr>
                              <w:t xml:space="preserve"> </w:t>
                            </w:r>
                            <w:r w:rsidRPr="001C118A">
                              <w:rPr>
                                <w:spacing w:val="-4"/>
                                <w:sz w:val="22"/>
                                <w:szCs w:val="22"/>
                              </w:rPr>
                              <w:t>plan</w:t>
                            </w:r>
                          </w:p>
                          <w:p w14:paraId="5F97DBE4" w14:textId="14C4B547" w:rsidR="001C118A" w:rsidRPr="001C118A" w:rsidRDefault="001C118A" w:rsidP="001C118A">
                            <w:pPr>
                              <w:pStyle w:val="EITBody"/>
                              <w:numPr>
                                <w:ilvl w:val="0"/>
                                <w:numId w:val="21"/>
                              </w:numPr>
                              <w:rPr>
                                <w:sz w:val="22"/>
                                <w:szCs w:val="22"/>
                              </w:rPr>
                            </w:pPr>
                            <w:r w:rsidRPr="001C118A">
                              <w:rPr>
                                <w:sz w:val="22"/>
                                <w:szCs w:val="22"/>
                              </w:rPr>
                              <w:t>ETHICS: Deliverables related to ethics issues</w:t>
                            </w:r>
                          </w:p>
                          <w:p w14:paraId="5FDBA5A6" w14:textId="060C30C2" w:rsidR="001C118A" w:rsidRPr="001C118A" w:rsidRDefault="001C118A" w:rsidP="001C118A">
                            <w:pPr>
                              <w:pStyle w:val="EITBody"/>
                              <w:numPr>
                                <w:ilvl w:val="0"/>
                                <w:numId w:val="21"/>
                              </w:numPr>
                              <w:rPr>
                                <w:sz w:val="22"/>
                                <w:szCs w:val="22"/>
                              </w:rPr>
                            </w:pPr>
                            <w:r w:rsidRPr="001C118A">
                              <w:rPr>
                                <w:sz w:val="22"/>
                                <w:szCs w:val="22"/>
                              </w:rPr>
                              <w:t>SECURITY:</w:t>
                            </w:r>
                            <w:r w:rsidRPr="001C118A">
                              <w:rPr>
                                <w:spacing w:val="-7"/>
                                <w:sz w:val="22"/>
                                <w:szCs w:val="22"/>
                              </w:rPr>
                              <w:t xml:space="preserve"> </w:t>
                            </w:r>
                            <w:r w:rsidRPr="001C118A">
                              <w:rPr>
                                <w:sz w:val="22"/>
                                <w:szCs w:val="22"/>
                              </w:rPr>
                              <w:t>Deliverables</w:t>
                            </w:r>
                            <w:r w:rsidRPr="001C118A">
                              <w:rPr>
                                <w:spacing w:val="-8"/>
                                <w:sz w:val="22"/>
                                <w:szCs w:val="22"/>
                              </w:rPr>
                              <w:t xml:space="preserve"> </w:t>
                            </w:r>
                            <w:r w:rsidRPr="001C118A">
                              <w:rPr>
                                <w:sz w:val="22"/>
                                <w:szCs w:val="22"/>
                              </w:rPr>
                              <w:t>related</w:t>
                            </w:r>
                            <w:r w:rsidRPr="001C118A">
                              <w:rPr>
                                <w:spacing w:val="-7"/>
                                <w:sz w:val="22"/>
                                <w:szCs w:val="22"/>
                              </w:rPr>
                              <w:t xml:space="preserve"> </w:t>
                            </w:r>
                            <w:r w:rsidRPr="001C118A">
                              <w:rPr>
                                <w:sz w:val="22"/>
                                <w:szCs w:val="22"/>
                              </w:rPr>
                              <w:t>to security</w:t>
                            </w:r>
                            <w:r w:rsidRPr="001C118A">
                              <w:rPr>
                                <w:spacing w:val="-7"/>
                                <w:sz w:val="22"/>
                                <w:szCs w:val="22"/>
                              </w:rPr>
                              <w:t xml:space="preserve"> </w:t>
                            </w:r>
                            <w:r w:rsidRPr="001C118A">
                              <w:rPr>
                                <w:sz w:val="22"/>
                                <w:szCs w:val="22"/>
                              </w:rPr>
                              <w:t>issues</w:t>
                            </w:r>
                          </w:p>
                          <w:p w14:paraId="086EB9C2" w14:textId="77777777" w:rsidR="001C118A" w:rsidRPr="001C118A" w:rsidRDefault="001C118A" w:rsidP="001C118A">
                            <w:pPr>
                              <w:pStyle w:val="EITBody"/>
                              <w:numPr>
                                <w:ilvl w:val="0"/>
                                <w:numId w:val="21"/>
                              </w:numPr>
                              <w:rPr>
                                <w:sz w:val="22"/>
                                <w:szCs w:val="22"/>
                              </w:rPr>
                            </w:pPr>
                            <w:r w:rsidRPr="001C118A">
                              <w:rPr>
                                <w:sz w:val="22"/>
                                <w:szCs w:val="22"/>
                              </w:rPr>
                              <w:t>OTHER:</w:t>
                            </w:r>
                            <w:r w:rsidRPr="001C118A">
                              <w:rPr>
                                <w:spacing w:val="-7"/>
                                <w:sz w:val="22"/>
                                <w:szCs w:val="22"/>
                              </w:rPr>
                              <w:t xml:space="preserve"> </w:t>
                            </w:r>
                            <w:r w:rsidRPr="001C118A">
                              <w:rPr>
                                <w:sz w:val="22"/>
                                <w:szCs w:val="22"/>
                              </w:rPr>
                              <w:t>Software, technical</w:t>
                            </w:r>
                            <w:r w:rsidRPr="001C118A">
                              <w:rPr>
                                <w:spacing w:val="-8"/>
                                <w:sz w:val="22"/>
                                <w:szCs w:val="22"/>
                              </w:rPr>
                              <w:t xml:space="preserve"> </w:t>
                            </w:r>
                            <w:r w:rsidRPr="001C118A">
                              <w:rPr>
                                <w:sz w:val="22"/>
                                <w:szCs w:val="22"/>
                              </w:rPr>
                              <w:t>diagram,</w:t>
                            </w:r>
                            <w:r w:rsidRPr="001C118A">
                              <w:rPr>
                                <w:spacing w:val="-3"/>
                                <w:sz w:val="22"/>
                                <w:szCs w:val="22"/>
                              </w:rPr>
                              <w:t xml:space="preserve"> </w:t>
                            </w:r>
                            <w:r w:rsidRPr="001C118A">
                              <w:rPr>
                                <w:sz w:val="22"/>
                                <w:szCs w:val="22"/>
                              </w:rPr>
                              <w:t>algorithms,</w:t>
                            </w:r>
                            <w:r w:rsidRPr="001C118A">
                              <w:rPr>
                                <w:spacing w:val="-7"/>
                                <w:sz w:val="22"/>
                                <w:szCs w:val="22"/>
                              </w:rPr>
                              <w:t xml:space="preserve"> </w:t>
                            </w:r>
                            <w:r w:rsidRPr="001C118A">
                              <w:rPr>
                                <w:sz w:val="22"/>
                                <w:szCs w:val="22"/>
                              </w:rPr>
                              <w:t>models,</w:t>
                            </w:r>
                            <w:r w:rsidRPr="001C118A">
                              <w:rPr>
                                <w:spacing w:val="-4"/>
                                <w:sz w:val="22"/>
                                <w:szCs w:val="22"/>
                              </w:rPr>
                              <w:t xml:space="preserve"> etc.</w:t>
                            </w:r>
                          </w:p>
                          <w:p w14:paraId="1AD902E6" w14:textId="77777777" w:rsidR="001C118A" w:rsidRPr="001C118A" w:rsidRDefault="001C118A" w:rsidP="001C118A">
                            <w:pPr>
                              <w:pStyle w:val="EITBody"/>
                              <w:rPr>
                                <w:sz w:val="22"/>
                                <w:szCs w:val="22"/>
                              </w:rPr>
                            </w:pPr>
                          </w:p>
                          <w:p w14:paraId="1250E69B" w14:textId="3162530C" w:rsidR="001C118A" w:rsidRPr="001C118A" w:rsidRDefault="001C118A" w:rsidP="001C118A">
                            <w:pPr>
                              <w:pStyle w:val="EITBody"/>
                              <w:rPr>
                                <w:b/>
                                <w:bCs/>
                                <w:spacing w:val="-2"/>
                                <w:sz w:val="22"/>
                                <w:szCs w:val="22"/>
                              </w:rPr>
                            </w:pPr>
                            <w:r w:rsidRPr="001C118A">
                              <w:rPr>
                                <w:b/>
                                <w:bCs/>
                                <w:sz w:val="22"/>
                                <w:szCs w:val="22"/>
                              </w:rPr>
                              <w:t>Dissemination</w:t>
                            </w:r>
                            <w:r w:rsidRPr="001C118A">
                              <w:rPr>
                                <w:b/>
                                <w:bCs/>
                                <w:spacing w:val="-3"/>
                                <w:sz w:val="22"/>
                                <w:szCs w:val="22"/>
                              </w:rPr>
                              <w:t xml:space="preserve"> </w:t>
                            </w:r>
                            <w:r w:rsidRPr="001C118A">
                              <w:rPr>
                                <w:b/>
                                <w:bCs/>
                                <w:spacing w:val="-2"/>
                                <w:sz w:val="22"/>
                                <w:szCs w:val="22"/>
                              </w:rPr>
                              <w:t>level:</w:t>
                            </w:r>
                          </w:p>
                          <w:p w14:paraId="2418C7BB" w14:textId="77777777" w:rsidR="001C118A" w:rsidRPr="001C118A" w:rsidRDefault="001C118A" w:rsidP="001C118A">
                            <w:pPr>
                              <w:pStyle w:val="EITBody"/>
                              <w:rPr>
                                <w:b/>
                                <w:bCs/>
                                <w:sz w:val="22"/>
                                <w:szCs w:val="22"/>
                              </w:rPr>
                            </w:pPr>
                          </w:p>
                          <w:p w14:paraId="44AB92DD" w14:textId="77777777" w:rsidR="001C118A" w:rsidRPr="001C118A" w:rsidRDefault="001C118A" w:rsidP="001C118A">
                            <w:pPr>
                              <w:pStyle w:val="EITBody"/>
                              <w:rPr>
                                <w:sz w:val="22"/>
                                <w:szCs w:val="22"/>
                              </w:rPr>
                            </w:pPr>
                            <w:r w:rsidRPr="001C118A">
                              <w:rPr>
                                <w:sz w:val="22"/>
                                <w:szCs w:val="22"/>
                              </w:rPr>
                              <w:t>Use</w:t>
                            </w:r>
                            <w:r w:rsidRPr="001C118A">
                              <w:rPr>
                                <w:spacing w:val="-1"/>
                                <w:sz w:val="22"/>
                                <w:szCs w:val="22"/>
                              </w:rPr>
                              <w:t xml:space="preserve"> </w:t>
                            </w:r>
                            <w:r w:rsidRPr="001C118A">
                              <w:rPr>
                                <w:sz w:val="22"/>
                                <w:szCs w:val="22"/>
                              </w:rPr>
                              <w:t>one</w:t>
                            </w:r>
                            <w:r w:rsidRPr="001C118A">
                              <w:rPr>
                                <w:spacing w:val="-1"/>
                                <w:sz w:val="22"/>
                                <w:szCs w:val="22"/>
                              </w:rPr>
                              <w:t xml:space="preserve"> </w:t>
                            </w:r>
                            <w:r w:rsidRPr="001C118A">
                              <w:rPr>
                                <w:sz w:val="22"/>
                                <w:szCs w:val="22"/>
                              </w:rPr>
                              <w:t>of</w:t>
                            </w:r>
                            <w:r w:rsidRPr="001C118A">
                              <w:rPr>
                                <w:spacing w:val="-1"/>
                                <w:sz w:val="22"/>
                                <w:szCs w:val="22"/>
                              </w:rPr>
                              <w:t xml:space="preserve"> </w:t>
                            </w:r>
                            <w:r w:rsidRPr="001C118A">
                              <w:rPr>
                                <w:sz w:val="22"/>
                                <w:szCs w:val="22"/>
                              </w:rPr>
                              <w:t>the</w:t>
                            </w:r>
                            <w:r w:rsidRPr="001C118A">
                              <w:rPr>
                                <w:spacing w:val="-4"/>
                                <w:sz w:val="22"/>
                                <w:szCs w:val="22"/>
                              </w:rPr>
                              <w:t xml:space="preserve"> </w:t>
                            </w:r>
                            <w:r w:rsidRPr="001C118A">
                              <w:rPr>
                                <w:sz w:val="22"/>
                                <w:szCs w:val="22"/>
                              </w:rPr>
                              <w:t>following</w:t>
                            </w:r>
                            <w:r w:rsidRPr="001C118A">
                              <w:rPr>
                                <w:spacing w:val="-2"/>
                                <w:sz w:val="22"/>
                                <w:szCs w:val="22"/>
                              </w:rPr>
                              <w:t xml:space="preserve"> codes:</w:t>
                            </w:r>
                          </w:p>
                          <w:p w14:paraId="5B16DC82" w14:textId="294FE434" w:rsidR="001C118A" w:rsidRPr="001C118A" w:rsidRDefault="001C118A" w:rsidP="001C118A">
                            <w:pPr>
                              <w:pStyle w:val="EITBullet"/>
                              <w:rPr>
                                <w:sz w:val="22"/>
                                <w:szCs w:val="22"/>
                              </w:rPr>
                            </w:pPr>
                            <w:r w:rsidRPr="001C118A">
                              <w:rPr>
                                <w:sz w:val="22"/>
                                <w:szCs w:val="22"/>
                              </w:rPr>
                              <w:t>PU</w:t>
                            </w:r>
                            <w:r w:rsidRPr="001C118A">
                              <w:rPr>
                                <w:spacing w:val="-2"/>
                                <w:sz w:val="22"/>
                                <w:szCs w:val="22"/>
                              </w:rPr>
                              <w:t xml:space="preserve"> </w:t>
                            </w:r>
                            <w:r w:rsidRPr="001C118A">
                              <w:rPr>
                                <w:sz w:val="22"/>
                                <w:szCs w:val="22"/>
                              </w:rPr>
                              <w:t>–</w:t>
                            </w:r>
                            <w:r w:rsidRPr="001C118A">
                              <w:rPr>
                                <w:spacing w:val="-4"/>
                                <w:sz w:val="22"/>
                                <w:szCs w:val="22"/>
                              </w:rPr>
                              <w:t xml:space="preserve"> </w:t>
                            </w:r>
                            <w:r w:rsidRPr="001C118A">
                              <w:rPr>
                                <w:sz w:val="22"/>
                                <w:szCs w:val="22"/>
                              </w:rPr>
                              <w:t>Public,</w:t>
                            </w:r>
                            <w:r w:rsidRPr="001C118A">
                              <w:rPr>
                                <w:spacing w:val="-4"/>
                                <w:sz w:val="22"/>
                                <w:szCs w:val="22"/>
                              </w:rPr>
                              <w:t xml:space="preserve"> </w:t>
                            </w:r>
                            <w:r w:rsidRPr="001C118A">
                              <w:rPr>
                                <w:sz w:val="22"/>
                                <w:szCs w:val="22"/>
                              </w:rPr>
                              <w:t>fully</w:t>
                            </w:r>
                            <w:r w:rsidRPr="001C118A">
                              <w:rPr>
                                <w:spacing w:val="-4"/>
                                <w:sz w:val="22"/>
                                <w:szCs w:val="22"/>
                              </w:rPr>
                              <w:t xml:space="preserve"> </w:t>
                            </w:r>
                            <w:r w:rsidRPr="001C118A">
                              <w:rPr>
                                <w:sz w:val="22"/>
                                <w:szCs w:val="22"/>
                              </w:rPr>
                              <w:t>open,</w:t>
                            </w:r>
                            <w:r w:rsidRPr="001C118A">
                              <w:rPr>
                                <w:spacing w:val="-4"/>
                                <w:sz w:val="22"/>
                                <w:szCs w:val="22"/>
                              </w:rPr>
                              <w:t xml:space="preserve"> </w:t>
                            </w:r>
                            <w:r w:rsidRPr="001C118A">
                              <w:rPr>
                                <w:sz w:val="22"/>
                                <w:szCs w:val="22"/>
                              </w:rPr>
                              <w:t>e.g.</w:t>
                            </w:r>
                            <w:r w:rsidRPr="001C118A">
                              <w:rPr>
                                <w:spacing w:val="-3"/>
                                <w:sz w:val="22"/>
                                <w:szCs w:val="22"/>
                              </w:rPr>
                              <w:t xml:space="preserve"> </w:t>
                            </w:r>
                            <w:r w:rsidRPr="001C118A">
                              <w:rPr>
                                <w:sz w:val="22"/>
                                <w:szCs w:val="22"/>
                              </w:rPr>
                              <w:t>web</w:t>
                            </w:r>
                            <w:r w:rsidRPr="001C118A">
                              <w:rPr>
                                <w:spacing w:val="-2"/>
                                <w:sz w:val="22"/>
                                <w:szCs w:val="22"/>
                              </w:rPr>
                              <w:t xml:space="preserve"> </w:t>
                            </w:r>
                            <w:r w:rsidRPr="001C118A">
                              <w:rPr>
                                <w:sz w:val="22"/>
                                <w:szCs w:val="22"/>
                              </w:rPr>
                              <w:t>(Deliverables</w:t>
                            </w:r>
                            <w:r w:rsidRPr="001C118A">
                              <w:rPr>
                                <w:spacing w:val="-1"/>
                                <w:sz w:val="22"/>
                                <w:szCs w:val="22"/>
                              </w:rPr>
                              <w:t xml:space="preserve"> </w:t>
                            </w:r>
                            <w:r w:rsidRPr="001C118A">
                              <w:rPr>
                                <w:sz w:val="22"/>
                                <w:szCs w:val="22"/>
                              </w:rPr>
                              <w:t>flagged</w:t>
                            </w:r>
                            <w:r w:rsidRPr="001C118A">
                              <w:rPr>
                                <w:spacing w:val="-4"/>
                                <w:sz w:val="22"/>
                                <w:szCs w:val="22"/>
                              </w:rPr>
                              <w:t xml:space="preserve"> </w:t>
                            </w:r>
                            <w:r w:rsidRPr="001C118A">
                              <w:rPr>
                                <w:sz w:val="22"/>
                                <w:szCs w:val="22"/>
                              </w:rPr>
                              <w:t>as</w:t>
                            </w:r>
                            <w:r w:rsidRPr="001C118A">
                              <w:rPr>
                                <w:spacing w:val="-2"/>
                                <w:sz w:val="22"/>
                                <w:szCs w:val="22"/>
                              </w:rPr>
                              <w:t xml:space="preserve"> </w:t>
                            </w:r>
                            <w:r w:rsidRPr="001C118A">
                              <w:rPr>
                                <w:sz w:val="22"/>
                                <w:szCs w:val="22"/>
                              </w:rPr>
                              <w:t>public</w:t>
                            </w:r>
                            <w:r w:rsidRPr="001C118A">
                              <w:rPr>
                                <w:spacing w:val="-2"/>
                                <w:sz w:val="22"/>
                                <w:szCs w:val="22"/>
                              </w:rPr>
                              <w:t xml:space="preserve"> </w:t>
                            </w:r>
                            <w:r w:rsidRPr="001C118A">
                              <w:rPr>
                                <w:sz w:val="22"/>
                                <w:szCs w:val="22"/>
                              </w:rPr>
                              <w:t>will</w:t>
                            </w:r>
                            <w:r w:rsidRPr="001C118A">
                              <w:rPr>
                                <w:spacing w:val="-2"/>
                                <w:sz w:val="22"/>
                                <w:szCs w:val="22"/>
                              </w:rPr>
                              <w:t xml:space="preserve"> </w:t>
                            </w:r>
                            <w:r w:rsidRPr="001C118A">
                              <w:rPr>
                                <w:sz w:val="22"/>
                                <w:szCs w:val="22"/>
                              </w:rPr>
                              <w:t>be</w:t>
                            </w:r>
                            <w:r w:rsidRPr="001C118A">
                              <w:rPr>
                                <w:spacing w:val="-4"/>
                                <w:sz w:val="22"/>
                                <w:szCs w:val="22"/>
                              </w:rPr>
                              <w:t xml:space="preserve"> </w:t>
                            </w:r>
                            <w:r w:rsidRPr="001C118A">
                              <w:rPr>
                                <w:sz w:val="22"/>
                                <w:szCs w:val="22"/>
                              </w:rPr>
                              <w:t>automatically</w:t>
                            </w:r>
                            <w:r w:rsidRPr="001C118A">
                              <w:rPr>
                                <w:spacing w:val="-2"/>
                                <w:sz w:val="22"/>
                                <w:szCs w:val="22"/>
                              </w:rPr>
                              <w:t xml:space="preserve"> </w:t>
                            </w:r>
                            <w:r w:rsidRPr="001C118A">
                              <w:rPr>
                                <w:sz w:val="22"/>
                                <w:szCs w:val="22"/>
                              </w:rPr>
                              <w:t xml:space="preserve">published in </w:t>
                            </w:r>
                            <w:r w:rsidR="00BA61C2">
                              <w:rPr>
                                <w:sz w:val="22"/>
                                <w:szCs w:val="22"/>
                              </w:rPr>
                              <w:t xml:space="preserve">the </w:t>
                            </w:r>
                            <w:r w:rsidRPr="001C118A">
                              <w:rPr>
                                <w:sz w:val="22"/>
                                <w:szCs w:val="22"/>
                              </w:rPr>
                              <w:t>CORDIS project’s page</w:t>
                            </w:r>
                            <w:r w:rsidR="009F0054">
                              <w:rPr>
                                <w:sz w:val="22"/>
                                <w:szCs w:val="22"/>
                              </w:rPr>
                              <w:t>.</w:t>
                            </w:r>
                            <w:r w:rsidRPr="001C118A">
                              <w:rPr>
                                <w:sz w:val="22"/>
                                <w:szCs w:val="22"/>
                              </w:rPr>
                              <w:t>)</w:t>
                            </w:r>
                          </w:p>
                          <w:p w14:paraId="4F8A8904" w14:textId="763CA0B8" w:rsidR="001C118A" w:rsidRPr="001C118A" w:rsidRDefault="001C118A" w:rsidP="001C118A">
                            <w:pPr>
                              <w:pStyle w:val="EITBullet"/>
                              <w:rPr>
                                <w:sz w:val="22"/>
                                <w:szCs w:val="22"/>
                              </w:rPr>
                            </w:pPr>
                            <w:r w:rsidRPr="001C118A">
                              <w:rPr>
                                <w:sz w:val="22"/>
                                <w:szCs w:val="22"/>
                              </w:rPr>
                              <w:t>SEN – Sensitive, limited under the conditions of the Grant Agreement</w:t>
                            </w:r>
                            <w:r w:rsidRPr="001C118A">
                              <w:rPr>
                                <w:spacing w:val="-1"/>
                                <w:sz w:val="22"/>
                                <w:szCs w:val="22"/>
                              </w:rPr>
                              <w:t xml:space="preserve"> </w:t>
                            </w:r>
                            <w:r w:rsidRPr="001C118A">
                              <w:rPr>
                                <w:sz w:val="22"/>
                                <w:szCs w:val="22"/>
                              </w:rPr>
                              <w:t>in</w:t>
                            </w:r>
                            <w:r w:rsidRPr="001C118A">
                              <w:rPr>
                                <w:spacing w:val="-3"/>
                                <w:sz w:val="22"/>
                                <w:szCs w:val="22"/>
                              </w:rPr>
                              <w:t xml:space="preserve"> </w:t>
                            </w:r>
                            <w:r w:rsidR="00BA61C2">
                              <w:rPr>
                                <w:spacing w:val="-3"/>
                                <w:sz w:val="22"/>
                                <w:szCs w:val="22"/>
                              </w:rPr>
                              <w:t xml:space="preserve">the </w:t>
                            </w:r>
                            <w:r w:rsidRPr="001C118A">
                              <w:rPr>
                                <w:sz w:val="22"/>
                                <w:szCs w:val="22"/>
                              </w:rPr>
                              <w:t>CORDIS project’s page</w:t>
                            </w:r>
                            <w:r w:rsidR="009F0054">
                              <w:rPr>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55A72" id="_x0000_t202" coordsize="21600,21600" o:spt="202" path="m,l,21600r21600,l21600,xe">
                <v:stroke joinstyle="miter"/>
                <v:path gradientshapeok="t" o:connecttype="rect"/>
              </v:shapetype>
              <v:shape id="docshape49" o:spid="_x0000_s1026" type="#_x0000_t202" style="position:absolute;margin-left:-3.9pt;margin-top:32.65pt;width:499.35pt;height:332.9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" filled="f" strokeweight=".16936mm">
                <v:path arrowok="t"/>
                <v:textbox inset="0,0,0,0">
                  <w:txbxContent>
                    <w:p w14:paraId="14BDE52F" w14:textId="77777777" w:rsidR="001C118A" w:rsidRPr="001C118A" w:rsidRDefault="001C118A" w:rsidP="001C118A">
                      <w:pPr>
                        <w:pStyle w:val="EITBody"/>
                        <w:rPr>
                          <w:b/>
                          <w:bCs/>
                          <w:sz w:val="22"/>
                          <w:szCs w:val="22"/>
                        </w:rPr>
                      </w:pPr>
                      <w:r w:rsidRPr="001C118A">
                        <w:rPr>
                          <w:b/>
                          <w:bCs/>
                          <w:sz w:val="22"/>
                          <w:szCs w:val="22"/>
                        </w:rPr>
                        <w:t>KEY</w:t>
                      </w:r>
                    </w:p>
                    <w:p w14:paraId="540DEF8D" w14:textId="4D85F74F" w:rsidR="001C118A" w:rsidRPr="00A8470C" w:rsidRDefault="001C118A" w:rsidP="001C118A">
                      <w:pPr>
                        <w:pStyle w:val="EITBody"/>
                        <w:rPr>
                          <w:sz w:val="22"/>
                          <w:szCs w:val="22"/>
                          <w:lang w:val="en-US"/>
                        </w:rPr>
                      </w:pPr>
                      <w:r w:rsidRPr="001C118A">
                        <w:rPr>
                          <w:sz w:val="22"/>
                          <w:szCs w:val="22"/>
                        </w:rPr>
                        <w:t>Deliverable</w:t>
                      </w:r>
                      <w:r w:rsidRPr="001C118A">
                        <w:rPr>
                          <w:spacing w:val="-2"/>
                          <w:sz w:val="22"/>
                          <w:szCs w:val="22"/>
                        </w:rPr>
                        <w:t xml:space="preserve"> </w:t>
                      </w:r>
                      <w:r w:rsidRPr="001C118A">
                        <w:rPr>
                          <w:sz w:val="22"/>
                          <w:szCs w:val="22"/>
                        </w:rPr>
                        <w:t>numbers</w:t>
                      </w:r>
                      <w:r w:rsidRPr="001C118A">
                        <w:rPr>
                          <w:spacing w:val="-2"/>
                          <w:sz w:val="22"/>
                          <w:szCs w:val="22"/>
                        </w:rPr>
                        <w:t xml:space="preserve"> </w:t>
                      </w:r>
                      <w:r w:rsidRPr="001C118A">
                        <w:rPr>
                          <w:sz w:val="22"/>
                          <w:szCs w:val="22"/>
                        </w:rPr>
                        <w:t>in</w:t>
                      </w:r>
                      <w:r w:rsidRPr="001C118A">
                        <w:rPr>
                          <w:spacing w:val="-3"/>
                          <w:sz w:val="22"/>
                          <w:szCs w:val="22"/>
                        </w:rPr>
                        <w:t xml:space="preserve"> </w:t>
                      </w:r>
                      <w:r w:rsidRPr="001C118A">
                        <w:rPr>
                          <w:sz w:val="22"/>
                          <w:szCs w:val="22"/>
                        </w:rPr>
                        <w:t>order</w:t>
                      </w:r>
                      <w:r w:rsidRPr="001C118A">
                        <w:rPr>
                          <w:spacing w:val="-1"/>
                          <w:sz w:val="22"/>
                          <w:szCs w:val="22"/>
                        </w:rPr>
                        <w:t xml:space="preserve"> </w:t>
                      </w:r>
                      <w:r w:rsidRPr="001C118A">
                        <w:rPr>
                          <w:sz w:val="22"/>
                          <w:szCs w:val="22"/>
                        </w:rPr>
                        <w:t>of</w:t>
                      </w:r>
                      <w:r w:rsidRPr="001C118A">
                        <w:rPr>
                          <w:spacing w:val="-2"/>
                          <w:sz w:val="22"/>
                          <w:szCs w:val="22"/>
                        </w:rPr>
                        <w:t xml:space="preserve"> </w:t>
                      </w:r>
                      <w:r w:rsidRPr="001C118A">
                        <w:rPr>
                          <w:sz w:val="22"/>
                          <w:szCs w:val="22"/>
                        </w:rPr>
                        <w:t>delivery dates. Please</w:t>
                      </w:r>
                      <w:r w:rsidRPr="001C118A">
                        <w:rPr>
                          <w:spacing w:val="-6"/>
                          <w:sz w:val="22"/>
                          <w:szCs w:val="22"/>
                        </w:rPr>
                        <w:t xml:space="preserve"> </w:t>
                      </w:r>
                      <w:r w:rsidRPr="001C118A">
                        <w:rPr>
                          <w:sz w:val="22"/>
                          <w:szCs w:val="22"/>
                        </w:rPr>
                        <w:t>use the</w:t>
                      </w:r>
                      <w:r w:rsidRPr="001C118A">
                        <w:rPr>
                          <w:spacing w:val="-2"/>
                          <w:sz w:val="22"/>
                          <w:szCs w:val="22"/>
                        </w:rPr>
                        <w:t xml:space="preserve"> </w:t>
                      </w:r>
                      <w:r w:rsidRPr="001C118A">
                        <w:rPr>
                          <w:sz w:val="22"/>
                          <w:szCs w:val="22"/>
                        </w:rPr>
                        <w:t>numbering</w:t>
                      </w:r>
                      <w:r w:rsidRPr="001C118A">
                        <w:rPr>
                          <w:spacing w:val="-3"/>
                          <w:sz w:val="22"/>
                          <w:szCs w:val="22"/>
                        </w:rPr>
                        <w:t xml:space="preserve"> </w:t>
                      </w:r>
                      <w:r w:rsidRPr="001C118A">
                        <w:rPr>
                          <w:sz w:val="22"/>
                          <w:szCs w:val="22"/>
                        </w:rPr>
                        <w:t>convention</w:t>
                      </w:r>
                      <w:r w:rsidRPr="001C118A">
                        <w:rPr>
                          <w:spacing w:val="-3"/>
                          <w:sz w:val="22"/>
                          <w:szCs w:val="22"/>
                        </w:rPr>
                        <w:t xml:space="preserve"> </w:t>
                      </w:r>
                      <w:r w:rsidRPr="001C118A">
                        <w:rPr>
                          <w:sz w:val="22"/>
                          <w:szCs w:val="22"/>
                        </w:rPr>
                        <w:t>&lt;WP</w:t>
                      </w:r>
                      <w:r w:rsidRPr="001C118A">
                        <w:rPr>
                          <w:spacing w:val="-3"/>
                          <w:sz w:val="22"/>
                          <w:szCs w:val="22"/>
                        </w:rPr>
                        <w:t xml:space="preserve"> </w:t>
                      </w:r>
                      <w:r w:rsidRPr="001C118A">
                        <w:rPr>
                          <w:sz w:val="22"/>
                          <w:szCs w:val="22"/>
                        </w:rPr>
                        <w:t>number&gt;.&lt;number</w:t>
                      </w:r>
                      <w:r w:rsidRPr="001C118A">
                        <w:rPr>
                          <w:spacing w:val="-1"/>
                          <w:sz w:val="22"/>
                          <w:szCs w:val="22"/>
                        </w:rPr>
                        <w:t xml:space="preserve"> </w:t>
                      </w:r>
                      <w:r w:rsidRPr="001C118A">
                        <w:rPr>
                          <w:sz w:val="22"/>
                          <w:szCs w:val="22"/>
                        </w:rPr>
                        <w:t>of deliverable within that WP&gt;.</w:t>
                      </w:r>
                      <w:r w:rsidR="00BA61C2">
                        <w:rPr>
                          <w:sz w:val="22"/>
                          <w:szCs w:val="22"/>
                          <w:lang w:val="en-US"/>
                        </w:rPr>
                        <w:t xml:space="preserve"> (WP </w:t>
                      </w:r>
                      <w:r w:rsidR="002C1BFA">
                        <w:rPr>
                          <w:sz w:val="22"/>
                          <w:szCs w:val="22"/>
                          <w:lang w:val="en-US"/>
                        </w:rPr>
                        <w:t>=</w:t>
                      </w:r>
                      <w:r w:rsidR="00BA61C2">
                        <w:rPr>
                          <w:sz w:val="22"/>
                          <w:szCs w:val="22"/>
                          <w:lang w:val="en-US"/>
                        </w:rPr>
                        <w:t xml:space="preserve"> work package).</w:t>
                      </w:r>
                    </w:p>
                    <w:p w14:paraId="3F71D5A0" w14:textId="77777777" w:rsidR="001C118A" w:rsidRPr="001C118A" w:rsidRDefault="001C118A" w:rsidP="001C118A">
                      <w:pPr>
                        <w:pStyle w:val="EITBody"/>
                        <w:rPr>
                          <w:sz w:val="22"/>
                          <w:szCs w:val="22"/>
                        </w:rPr>
                      </w:pPr>
                    </w:p>
                    <w:p w14:paraId="35ABC5E5" w14:textId="0D1D1FC3" w:rsidR="001C118A" w:rsidRPr="001C118A" w:rsidRDefault="001C118A" w:rsidP="001C118A">
                      <w:pPr>
                        <w:pStyle w:val="EITBody"/>
                        <w:rPr>
                          <w:sz w:val="22"/>
                          <w:szCs w:val="22"/>
                        </w:rPr>
                      </w:pPr>
                      <w:r w:rsidRPr="001C118A">
                        <w:rPr>
                          <w:sz w:val="22"/>
                          <w:szCs w:val="22"/>
                        </w:rPr>
                        <w:t>For</w:t>
                      </w:r>
                      <w:r w:rsidRPr="001C118A">
                        <w:rPr>
                          <w:spacing w:val="-6"/>
                          <w:sz w:val="22"/>
                          <w:szCs w:val="22"/>
                        </w:rPr>
                        <w:t xml:space="preserve"> </w:t>
                      </w:r>
                      <w:r w:rsidRPr="001C118A">
                        <w:rPr>
                          <w:sz w:val="22"/>
                          <w:szCs w:val="22"/>
                        </w:rPr>
                        <w:t>example,</w:t>
                      </w:r>
                      <w:r w:rsidRPr="001C118A">
                        <w:rPr>
                          <w:spacing w:val="-4"/>
                          <w:sz w:val="22"/>
                          <w:szCs w:val="22"/>
                        </w:rPr>
                        <w:t xml:space="preserve"> </w:t>
                      </w:r>
                      <w:r w:rsidRPr="001C118A">
                        <w:rPr>
                          <w:sz w:val="22"/>
                          <w:szCs w:val="22"/>
                        </w:rPr>
                        <w:t>deliverable</w:t>
                      </w:r>
                      <w:r w:rsidRPr="001C118A">
                        <w:rPr>
                          <w:spacing w:val="-6"/>
                          <w:sz w:val="22"/>
                          <w:szCs w:val="22"/>
                        </w:rPr>
                        <w:t xml:space="preserve"> </w:t>
                      </w:r>
                      <w:r w:rsidRPr="001C118A">
                        <w:rPr>
                          <w:sz w:val="22"/>
                          <w:szCs w:val="22"/>
                        </w:rPr>
                        <w:t>4.2</w:t>
                      </w:r>
                      <w:r w:rsidRPr="001C118A">
                        <w:rPr>
                          <w:spacing w:val="-4"/>
                          <w:sz w:val="22"/>
                          <w:szCs w:val="22"/>
                        </w:rPr>
                        <w:t xml:space="preserve"> </w:t>
                      </w:r>
                      <w:r w:rsidRPr="001C118A">
                        <w:rPr>
                          <w:sz w:val="22"/>
                          <w:szCs w:val="22"/>
                        </w:rPr>
                        <w:t>would be</w:t>
                      </w:r>
                      <w:r w:rsidRPr="001C118A">
                        <w:rPr>
                          <w:spacing w:val="-7"/>
                          <w:sz w:val="22"/>
                          <w:szCs w:val="22"/>
                        </w:rPr>
                        <w:t xml:space="preserve"> </w:t>
                      </w:r>
                      <w:r w:rsidRPr="001C118A">
                        <w:rPr>
                          <w:sz w:val="22"/>
                          <w:szCs w:val="22"/>
                        </w:rPr>
                        <w:t>the second deliverable from work</w:t>
                      </w:r>
                      <w:r w:rsidRPr="001C118A">
                        <w:rPr>
                          <w:spacing w:val="-4"/>
                          <w:sz w:val="22"/>
                          <w:szCs w:val="22"/>
                        </w:rPr>
                        <w:t xml:space="preserve"> </w:t>
                      </w:r>
                      <w:r w:rsidRPr="001C118A">
                        <w:rPr>
                          <w:sz w:val="22"/>
                          <w:szCs w:val="22"/>
                        </w:rPr>
                        <w:t>package 4.</w:t>
                      </w:r>
                    </w:p>
                    <w:p w14:paraId="31583E01" w14:textId="77777777" w:rsidR="001C118A" w:rsidRPr="001C118A" w:rsidRDefault="001C118A" w:rsidP="001C118A">
                      <w:pPr>
                        <w:pStyle w:val="EITBody"/>
                        <w:rPr>
                          <w:sz w:val="22"/>
                          <w:szCs w:val="22"/>
                        </w:rPr>
                      </w:pPr>
                    </w:p>
                    <w:p w14:paraId="19D3BB95" w14:textId="77777777" w:rsidR="001C118A" w:rsidRPr="001C118A" w:rsidRDefault="001C118A" w:rsidP="001C118A">
                      <w:pPr>
                        <w:pStyle w:val="EITBody"/>
                        <w:rPr>
                          <w:b/>
                          <w:bCs/>
                          <w:sz w:val="22"/>
                          <w:szCs w:val="22"/>
                        </w:rPr>
                      </w:pPr>
                      <w:r w:rsidRPr="001C118A">
                        <w:rPr>
                          <w:b/>
                          <w:bCs/>
                          <w:spacing w:val="-2"/>
                          <w:sz w:val="22"/>
                          <w:szCs w:val="22"/>
                        </w:rPr>
                        <w:t>Type:</w:t>
                      </w:r>
                    </w:p>
                    <w:p w14:paraId="6AD0115A" w14:textId="77777777" w:rsidR="001C118A" w:rsidRPr="001C118A" w:rsidRDefault="001C118A" w:rsidP="001C118A">
                      <w:pPr>
                        <w:pStyle w:val="EITBody"/>
                        <w:rPr>
                          <w:sz w:val="22"/>
                          <w:szCs w:val="22"/>
                        </w:rPr>
                      </w:pPr>
                      <w:r w:rsidRPr="001C118A">
                        <w:rPr>
                          <w:sz w:val="22"/>
                          <w:szCs w:val="22"/>
                        </w:rPr>
                        <w:t>Use</w:t>
                      </w:r>
                      <w:r w:rsidRPr="001C118A">
                        <w:rPr>
                          <w:spacing w:val="-2"/>
                          <w:sz w:val="22"/>
                          <w:szCs w:val="22"/>
                        </w:rPr>
                        <w:t xml:space="preserve"> </w:t>
                      </w:r>
                      <w:r w:rsidRPr="001C118A">
                        <w:rPr>
                          <w:sz w:val="22"/>
                          <w:szCs w:val="22"/>
                        </w:rPr>
                        <w:t>one</w:t>
                      </w:r>
                      <w:r w:rsidRPr="001C118A">
                        <w:rPr>
                          <w:spacing w:val="-2"/>
                          <w:sz w:val="22"/>
                          <w:szCs w:val="22"/>
                        </w:rPr>
                        <w:t xml:space="preserve"> </w:t>
                      </w:r>
                      <w:r w:rsidRPr="001C118A">
                        <w:rPr>
                          <w:sz w:val="22"/>
                          <w:szCs w:val="22"/>
                        </w:rPr>
                        <w:t>of</w:t>
                      </w:r>
                      <w:r w:rsidRPr="001C118A">
                        <w:rPr>
                          <w:spacing w:val="-6"/>
                          <w:sz w:val="22"/>
                          <w:szCs w:val="22"/>
                        </w:rPr>
                        <w:t xml:space="preserve"> </w:t>
                      </w:r>
                      <w:r w:rsidRPr="001C118A">
                        <w:rPr>
                          <w:sz w:val="22"/>
                          <w:szCs w:val="22"/>
                        </w:rPr>
                        <w:t>the</w:t>
                      </w:r>
                      <w:r w:rsidRPr="001C118A">
                        <w:rPr>
                          <w:spacing w:val="-2"/>
                          <w:sz w:val="22"/>
                          <w:szCs w:val="22"/>
                        </w:rPr>
                        <w:t xml:space="preserve"> </w:t>
                      </w:r>
                      <w:r w:rsidRPr="001C118A">
                        <w:rPr>
                          <w:sz w:val="22"/>
                          <w:szCs w:val="22"/>
                        </w:rPr>
                        <w:t>following</w:t>
                      </w:r>
                      <w:r w:rsidRPr="001C118A">
                        <w:rPr>
                          <w:spacing w:val="-4"/>
                          <w:sz w:val="22"/>
                          <w:szCs w:val="22"/>
                        </w:rPr>
                        <w:t xml:space="preserve"> </w:t>
                      </w:r>
                      <w:r w:rsidRPr="001C118A">
                        <w:rPr>
                          <w:spacing w:val="-2"/>
                          <w:sz w:val="22"/>
                          <w:szCs w:val="22"/>
                        </w:rPr>
                        <w:t>codes:</w:t>
                      </w:r>
                    </w:p>
                    <w:p w14:paraId="4B369BD0" w14:textId="1BFDCA9C" w:rsidR="001C118A" w:rsidRPr="001C118A" w:rsidRDefault="001C118A" w:rsidP="001C118A">
                      <w:pPr>
                        <w:pStyle w:val="EITBody"/>
                        <w:numPr>
                          <w:ilvl w:val="0"/>
                          <w:numId w:val="21"/>
                        </w:numPr>
                        <w:rPr>
                          <w:sz w:val="22"/>
                          <w:szCs w:val="22"/>
                        </w:rPr>
                      </w:pPr>
                      <w:r w:rsidRPr="001C118A">
                        <w:rPr>
                          <w:spacing w:val="-6"/>
                          <w:sz w:val="22"/>
                          <w:szCs w:val="22"/>
                        </w:rPr>
                        <w:t>R:</w:t>
                      </w:r>
                      <w:r w:rsidRPr="001C118A">
                        <w:rPr>
                          <w:sz w:val="22"/>
                          <w:szCs w:val="22"/>
                        </w:rPr>
                        <w:tab/>
                        <w:t>Document, report</w:t>
                      </w:r>
                      <w:r w:rsidRPr="001C118A">
                        <w:rPr>
                          <w:spacing w:val="-7"/>
                          <w:sz w:val="22"/>
                          <w:szCs w:val="22"/>
                        </w:rPr>
                        <w:t xml:space="preserve"> </w:t>
                      </w:r>
                      <w:r w:rsidRPr="001C118A">
                        <w:rPr>
                          <w:sz w:val="22"/>
                          <w:szCs w:val="22"/>
                        </w:rPr>
                        <w:t>(excluding</w:t>
                      </w:r>
                      <w:r w:rsidRPr="001C118A">
                        <w:rPr>
                          <w:spacing w:val="-6"/>
                          <w:sz w:val="22"/>
                          <w:szCs w:val="22"/>
                        </w:rPr>
                        <w:t xml:space="preserve"> </w:t>
                      </w:r>
                      <w:r w:rsidRPr="001C118A">
                        <w:rPr>
                          <w:sz w:val="22"/>
                          <w:szCs w:val="22"/>
                        </w:rPr>
                        <w:t>the</w:t>
                      </w:r>
                      <w:r w:rsidRPr="001C118A">
                        <w:rPr>
                          <w:spacing w:val="-4"/>
                          <w:sz w:val="22"/>
                          <w:szCs w:val="22"/>
                        </w:rPr>
                        <w:t xml:space="preserve"> </w:t>
                      </w:r>
                      <w:r w:rsidRPr="001C118A">
                        <w:rPr>
                          <w:sz w:val="22"/>
                          <w:szCs w:val="22"/>
                        </w:rPr>
                        <w:t>periodic and</w:t>
                      </w:r>
                      <w:r w:rsidRPr="001C118A">
                        <w:rPr>
                          <w:spacing w:val="-7"/>
                          <w:sz w:val="22"/>
                          <w:szCs w:val="22"/>
                        </w:rPr>
                        <w:t xml:space="preserve"> </w:t>
                      </w:r>
                      <w:r w:rsidRPr="001C118A">
                        <w:rPr>
                          <w:sz w:val="22"/>
                          <w:szCs w:val="22"/>
                        </w:rPr>
                        <w:t>final</w:t>
                      </w:r>
                      <w:r w:rsidRPr="001C118A">
                        <w:rPr>
                          <w:spacing w:val="-4"/>
                          <w:sz w:val="22"/>
                          <w:szCs w:val="22"/>
                        </w:rPr>
                        <w:t xml:space="preserve"> </w:t>
                      </w:r>
                      <w:r w:rsidRPr="001C118A">
                        <w:rPr>
                          <w:sz w:val="22"/>
                          <w:szCs w:val="22"/>
                        </w:rPr>
                        <w:t>reports)</w:t>
                      </w:r>
                    </w:p>
                    <w:p w14:paraId="0904469E" w14:textId="2C7DDF61" w:rsidR="001C118A" w:rsidRPr="001C118A" w:rsidRDefault="001C118A" w:rsidP="001C118A">
                      <w:pPr>
                        <w:pStyle w:val="EITBody"/>
                        <w:numPr>
                          <w:ilvl w:val="0"/>
                          <w:numId w:val="21"/>
                        </w:numPr>
                        <w:rPr>
                          <w:sz w:val="22"/>
                          <w:szCs w:val="22"/>
                        </w:rPr>
                      </w:pPr>
                      <w:r w:rsidRPr="001C118A">
                        <w:rPr>
                          <w:sz w:val="22"/>
                          <w:szCs w:val="22"/>
                        </w:rPr>
                        <w:t>D</w:t>
                      </w:r>
                      <w:r w:rsidRPr="001C118A">
                        <w:rPr>
                          <w:spacing w:val="-4"/>
                          <w:sz w:val="22"/>
                          <w:szCs w:val="22"/>
                        </w:rPr>
                        <w:t>EM:</w:t>
                      </w:r>
                      <w:r w:rsidRPr="001C118A">
                        <w:rPr>
                          <w:sz w:val="22"/>
                          <w:szCs w:val="22"/>
                        </w:rPr>
                        <w:tab/>
                        <w:t>Demonstrator, pilot, prototype, plan designs</w:t>
                      </w:r>
                    </w:p>
                    <w:p w14:paraId="0415DCE4" w14:textId="77777777" w:rsidR="001C118A" w:rsidRPr="001C118A" w:rsidRDefault="001C118A" w:rsidP="001C118A">
                      <w:pPr>
                        <w:pStyle w:val="EITBody"/>
                        <w:numPr>
                          <w:ilvl w:val="0"/>
                          <w:numId w:val="21"/>
                        </w:numPr>
                        <w:rPr>
                          <w:sz w:val="22"/>
                          <w:szCs w:val="22"/>
                        </w:rPr>
                      </w:pPr>
                      <w:r w:rsidRPr="001C118A">
                        <w:rPr>
                          <w:spacing w:val="-4"/>
                          <w:sz w:val="22"/>
                          <w:szCs w:val="22"/>
                        </w:rPr>
                        <w:t>DEC:</w:t>
                      </w:r>
                      <w:r w:rsidRPr="001C118A">
                        <w:rPr>
                          <w:sz w:val="22"/>
                          <w:szCs w:val="22"/>
                        </w:rPr>
                        <w:tab/>
                        <w:t>Websites,</w:t>
                      </w:r>
                      <w:r w:rsidRPr="001C118A">
                        <w:rPr>
                          <w:spacing w:val="-4"/>
                          <w:sz w:val="22"/>
                          <w:szCs w:val="22"/>
                        </w:rPr>
                        <w:t xml:space="preserve"> </w:t>
                      </w:r>
                      <w:r w:rsidRPr="001C118A">
                        <w:rPr>
                          <w:sz w:val="22"/>
                          <w:szCs w:val="22"/>
                        </w:rPr>
                        <w:t>patents</w:t>
                      </w:r>
                      <w:r w:rsidRPr="001C118A">
                        <w:rPr>
                          <w:spacing w:val="-4"/>
                          <w:sz w:val="22"/>
                          <w:szCs w:val="22"/>
                        </w:rPr>
                        <w:t xml:space="preserve"> </w:t>
                      </w:r>
                      <w:r w:rsidRPr="001C118A">
                        <w:rPr>
                          <w:sz w:val="22"/>
                          <w:szCs w:val="22"/>
                        </w:rPr>
                        <w:t>filing,</w:t>
                      </w:r>
                      <w:r w:rsidRPr="001C118A">
                        <w:rPr>
                          <w:spacing w:val="-4"/>
                          <w:sz w:val="22"/>
                          <w:szCs w:val="22"/>
                        </w:rPr>
                        <w:t xml:space="preserve"> </w:t>
                      </w:r>
                      <w:r w:rsidRPr="001C118A">
                        <w:rPr>
                          <w:sz w:val="22"/>
                          <w:szCs w:val="22"/>
                        </w:rPr>
                        <w:t>press</w:t>
                      </w:r>
                      <w:r w:rsidRPr="001C118A">
                        <w:rPr>
                          <w:spacing w:val="-4"/>
                          <w:sz w:val="22"/>
                          <w:szCs w:val="22"/>
                        </w:rPr>
                        <w:t xml:space="preserve"> </w:t>
                      </w:r>
                      <w:r w:rsidRPr="001C118A">
                        <w:rPr>
                          <w:sz w:val="22"/>
                          <w:szCs w:val="22"/>
                        </w:rPr>
                        <w:t>&amp;</w:t>
                      </w:r>
                      <w:r w:rsidRPr="001C118A">
                        <w:rPr>
                          <w:spacing w:val="-6"/>
                          <w:sz w:val="22"/>
                          <w:szCs w:val="22"/>
                        </w:rPr>
                        <w:t xml:space="preserve"> </w:t>
                      </w:r>
                      <w:r w:rsidRPr="001C118A">
                        <w:rPr>
                          <w:sz w:val="22"/>
                          <w:szCs w:val="22"/>
                        </w:rPr>
                        <w:t>media</w:t>
                      </w:r>
                      <w:r w:rsidRPr="001C118A">
                        <w:rPr>
                          <w:spacing w:val="-4"/>
                          <w:sz w:val="22"/>
                          <w:szCs w:val="22"/>
                        </w:rPr>
                        <w:t xml:space="preserve"> </w:t>
                      </w:r>
                      <w:r w:rsidRPr="001C118A">
                        <w:rPr>
                          <w:sz w:val="22"/>
                          <w:szCs w:val="22"/>
                        </w:rPr>
                        <w:t>actions,</w:t>
                      </w:r>
                      <w:r w:rsidRPr="001C118A">
                        <w:rPr>
                          <w:spacing w:val="-7"/>
                          <w:sz w:val="22"/>
                          <w:szCs w:val="22"/>
                        </w:rPr>
                        <w:t xml:space="preserve"> </w:t>
                      </w:r>
                      <w:r w:rsidRPr="001C118A">
                        <w:rPr>
                          <w:sz w:val="22"/>
                          <w:szCs w:val="22"/>
                        </w:rPr>
                        <w:t>videos,</w:t>
                      </w:r>
                      <w:r w:rsidRPr="001C118A">
                        <w:rPr>
                          <w:spacing w:val="-4"/>
                          <w:sz w:val="22"/>
                          <w:szCs w:val="22"/>
                        </w:rPr>
                        <w:t xml:space="preserve"> </w:t>
                      </w:r>
                      <w:r w:rsidRPr="001C118A">
                        <w:rPr>
                          <w:sz w:val="22"/>
                          <w:szCs w:val="22"/>
                        </w:rPr>
                        <w:t>etc.</w:t>
                      </w:r>
                    </w:p>
                    <w:p w14:paraId="55C7C0DD" w14:textId="77777777" w:rsidR="001C118A" w:rsidRPr="001C118A" w:rsidRDefault="001C118A" w:rsidP="001C118A">
                      <w:pPr>
                        <w:pStyle w:val="EITBody"/>
                        <w:numPr>
                          <w:ilvl w:val="0"/>
                          <w:numId w:val="21"/>
                        </w:numPr>
                        <w:rPr>
                          <w:sz w:val="22"/>
                          <w:szCs w:val="22"/>
                        </w:rPr>
                      </w:pPr>
                      <w:r w:rsidRPr="001C118A">
                        <w:rPr>
                          <w:sz w:val="22"/>
                          <w:szCs w:val="22"/>
                        </w:rPr>
                        <w:t>DATA:</w:t>
                      </w:r>
                      <w:r w:rsidRPr="001C118A">
                        <w:rPr>
                          <w:spacing w:val="80"/>
                          <w:sz w:val="22"/>
                          <w:szCs w:val="22"/>
                        </w:rPr>
                        <w:t xml:space="preserve"> </w:t>
                      </w:r>
                      <w:r w:rsidRPr="001C118A">
                        <w:rPr>
                          <w:sz w:val="22"/>
                          <w:szCs w:val="22"/>
                        </w:rPr>
                        <w:t>Data sets, microdata, etc.</w:t>
                      </w:r>
                    </w:p>
                    <w:p w14:paraId="6B3EB44D" w14:textId="12B37D0E" w:rsidR="001C118A" w:rsidRPr="001C118A" w:rsidRDefault="001C118A" w:rsidP="001C118A">
                      <w:pPr>
                        <w:pStyle w:val="EITBody"/>
                        <w:numPr>
                          <w:ilvl w:val="0"/>
                          <w:numId w:val="21"/>
                        </w:numPr>
                        <w:rPr>
                          <w:sz w:val="22"/>
                          <w:szCs w:val="22"/>
                        </w:rPr>
                      </w:pPr>
                      <w:r w:rsidRPr="001C118A">
                        <w:rPr>
                          <w:spacing w:val="-4"/>
                          <w:sz w:val="22"/>
                          <w:szCs w:val="22"/>
                        </w:rPr>
                        <w:t>DMP:</w:t>
                      </w:r>
                      <w:r w:rsidRPr="001C118A">
                        <w:rPr>
                          <w:sz w:val="22"/>
                          <w:szCs w:val="22"/>
                        </w:rPr>
                        <w:tab/>
                        <w:t>Data management</w:t>
                      </w:r>
                      <w:r w:rsidRPr="001C118A">
                        <w:rPr>
                          <w:spacing w:val="-3"/>
                          <w:sz w:val="22"/>
                          <w:szCs w:val="22"/>
                        </w:rPr>
                        <w:t xml:space="preserve"> </w:t>
                      </w:r>
                      <w:r w:rsidRPr="001C118A">
                        <w:rPr>
                          <w:spacing w:val="-4"/>
                          <w:sz w:val="22"/>
                          <w:szCs w:val="22"/>
                        </w:rPr>
                        <w:t>plan</w:t>
                      </w:r>
                    </w:p>
                    <w:p w14:paraId="5F97DBE4" w14:textId="14C4B547" w:rsidR="001C118A" w:rsidRPr="001C118A" w:rsidRDefault="001C118A" w:rsidP="001C118A">
                      <w:pPr>
                        <w:pStyle w:val="EITBody"/>
                        <w:numPr>
                          <w:ilvl w:val="0"/>
                          <w:numId w:val="21"/>
                        </w:numPr>
                        <w:rPr>
                          <w:sz w:val="22"/>
                          <w:szCs w:val="22"/>
                        </w:rPr>
                      </w:pPr>
                      <w:r w:rsidRPr="001C118A">
                        <w:rPr>
                          <w:sz w:val="22"/>
                          <w:szCs w:val="22"/>
                        </w:rPr>
                        <w:t>ETHICS: Deliverables related to ethics issues</w:t>
                      </w:r>
                    </w:p>
                    <w:p w14:paraId="5FDBA5A6" w14:textId="060C30C2" w:rsidR="001C118A" w:rsidRPr="001C118A" w:rsidRDefault="001C118A" w:rsidP="001C118A">
                      <w:pPr>
                        <w:pStyle w:val="EITBody"/>
                        <w:numPr>
                          <w:ilvl w:val="0"/>
                          <w:numId w:val="21"/>
                        </w:numPr>
                        <w:rPr>
                          <w:sz w:val="22"/>
                          <w:szCs w:val="22"/>
                        </w:rPr>
                      </w:pPr>
                      <w:r w:rsidRPr="001C118A">
                        <w:rPr>
                          <w:sz w:val="22"/>
                          <w:szCs w:val="22"/>
                        </w:rPr>
                        <w:t>SECURITY:</w:t>
                      </w:r>
                      <w:r w:rsidRPr="001C118A">
                        <w:rPr>
                          <w:spacing w:val="-7"/>
                          <w:sz w:val="22"/>
                          <w:szCs w:val="22"/>
                        </w:rPr>
                        <w:t xml:space="preserve"> </w:t>
                      </w:r>
                      <w:r w:rsidRPr="001C118A">
                        <w:rPr>
                          <w:sz w:val="22"/>
                          <w:szCs w:val="22"/>
                        </w:rPr>
                        <w:t>Deliverables</w:t>
                      </w:r>
                      <w:r w:rsidRPr="001C118A">
                        <w:rPr>
                          <w:spacing w:val="-8"/>
                          <w:sz w:val="22"/>
                          <w:szCs w:val="22"/>
                        </w:rPr>
                        <w:t xml:space="preserve"> </w:t>
                      </w:r>
                      <w:r w:rsidRPr="001C118A">
                        <w:rPr>
                          <w:sz w:val="22"/>
                          <w:szCs w:val="22"/>
                        </w:rPr>
                        <w:t>related</w:t>
                      </w:r>
                      <w:r w:rsidRPr="001C118A">
                        <w:rPr>
                          <w:spacing w:val="-7"/>
                          <w:sz w:val="22"/>
                          <w:szCs w:val="22"/>
                        </w:rPr>
                        <w:t xml:space="preserve"> </w:t>
                      </w:r>
                      <w:r w:rsidRPr="001C118A">
                        <w:rPr>
                          <w:sz w:val="22"/>
                          <w:szCs w:val="22"/>
                        </w:rPr>
                        <w:t>to security</w:t>
                      </w:r>
                      <w:r w:rsidRPr="001C118A">
                        <w:rPr>
                          <w:spacing w:val="-7"/>
                          <w:sz w:val="22"/>
                          <w:szCs w:val="22"/>
                        </w:rPr>
                        <w:t xml:space="preserve"> </w:t>
                      </w:r>
                      <w:r w:rsidRPr="001C118A">
                        <w:rPr>
                          <w:sz w:val="22"/>
                          <w:szCs w:val="22"/>
                        </w:rPr>
                        <w:t>issues</w:t>
                      </w:r>
                    </w:p>
                    <w:p w14:paraId="086EB9C2" w14:textId="77777777" w:rsidR="001C118A" w:rsidRPr="001C118A" w:rsidRDefault="001C118A" w:rsidP="001C118A">
                      <w:pPr>
                        <w:pStyle w:val="EITBody"/>
                        <w:numPr>
                          <w:ilvl w:val="0"/>
                          <w:numId w:val="21"/>
                        </w:numPr>
                        <w:rPr>
                          <w:sz w:val="22"/>
                          <w:szCs w:val="22"/>
                        </w:rPr>
                      </w:pPr>
                      <w:r w:rsidRPr="001C118A">
                        <w:rPr>
                          <w:sz w:val="22"/>
                          <w:szCs w:val="22"/>
                        </w:rPr>
                        <w:t>OTHER:</w:t>
                      </w:r>
                      <w:r w:rsidRPr="001C118A">
                        <w:rPr>
                          <w:spacing w:val="-7"/>
                          <w:sz w:val="22"/>
                          <w:szCs w:val="22"/>
                        </w:rPr>
                        <w:t xml:space="preserve"> </w:t>
                      </w:r>
                      <w:r w:rsidRPr="001C118A">
                        <w:rPr>
                          <w:sz w:val="22"/>
                          <w:szCs w:val="22"/>
                        </w:rPr>
                        <w:t>Software, technical</w:t>
                      </w:r>
                      <w:r w:rsidRPr="001C118A">
                        <w:rPr>
                          <w:spacing w:val="-8"/>
                          <w:sz w:val="22"/>
                          <w:szCs w:val="22"/>
                        </w:rPr>
                        <w:t xml:space="preserve"> </w:t>
                      </w:r>
                      <w:r w:rsidRPr="001C118A">
                        <w:rPr>
                          <w:sz w:val="22"/>
                          <w:szCs w:val="22"/>
                        </w:rPr>
                        <w:t>diagram,</w:t>
                      </w:r>
                      <w:r w:rsidRPr="001C118A">
                        <w:rPr>
                          <w:spacing w:val="-3"/>
                          <w:sz w:val="22"/>
                          <w:szCs w:val="22"/>
                        </w:rPr>
                        <w:t xml:space="preserve"> </w:t>
                      </w:r>
                      <w:r w:rsidRPr="001C118A">
                        <w:rPr>
                          <w:sz w:val="22"/>
                          <w:szCs w:val="22"/>
                        </w:rPr>
                        <w:t>algorithms,</w:t>
                      </w:r>
                      <w:r w:rsidRPr="001C118A">
                        <w:rPr>
                          <w:spacing w:val="-7"/>
                          <w:sz w:val="22"/>
                          <w:szCs w:val="22"/>
                        </w:rPr>
                        <w:t xml:space="preserve"> </w:t>
                      </w:r>
                      <w:r w:rsidRPr="001C118A">
                        <w:rPr>
                          <w:sz w:val="22"/>
                          <w:szCs w:val="22"/>
                        </w:rPr>
                        <w:t>models,</w:t>
                      </w:r>
                      <w:r w:rsidRPr="001C118A">
                        <w:rPr>
                          <w:spacing w:val="-4"/>
                          <w:sz w:val="22"/>
                          <w:szCs w:val="22"/>
                        </w:rPr>
                        <w:t xml:space="preserve"> etc.</w:t>
                      </w:r>
                    </w:p>
                    <w:p w14:paraId="1AD902E6" w14:textId="77777777" w:rsidR="001C118A" w:rsidRPr="001C118A" w:rsidRDefault="001C118A" w:rsidP="001C118A">
                      <w:pPr>
                        <w:pStyle w:val="EITBody"/>
                        <w:rPr>
                          <w:sz w:val="22"/>
                          <w:szCs w:val="22"/>
                        </w:rPr>
                      </w:pPr>
                    </w:p>
                    <w:p w14:paraId="1250E69B" w14:textId="3162530C" w:rsidR="001C118A" w:rsidRPr="001C118A" w:rsidRDefault="001C118A" w:rsidP="001C118A">
                      <w:pPr>
                        <w:pStyle w:val="EITBody"/>
                        <w:rPr>
                          <w:b/>
                          <w:bCs/>
                          <w:spacing w:val="-2"/>
                          <w:sz w:val="22"/>
                          <w:szCs w:val="22"/>
                        </w:rPr>
                      </w:pPr>
                      <w:r w:rsidRPr="001C118A">
                        <w:rPr>
                          <w:b/>
                          <w:bCs/>
                          <w:sz w:val="22"/>
                          <w:szCs w:val="22"/>
                        </w:rPr>
                        <w:t>Dissemination</w:t>
                      </w:r>
                      <w:r w:rsidRPr="001C118A">
                        <w:rPr>
                          <w:b/>
                          <w:bCs/>
                          <w:spacing w:val="-3"/>
                          <w:sz w:val="22"/>
                          <w:szCs w:val="22"/>
                        </w:rPr>
                        <w:t xml:space="preserve"> </w:t>
                      </w:r>
                      <w:r w:rsidRPr="001C118A">
                        <w:rPr>
                          <w:b/>
                          <w:bCs/>
                          <w:spacing w:val="-2"/>
                          <w:sz w:val="22"/>
                          <w:szCs w:val="22"/>
                        </w:rPr>
                        <w:t>level:</w:t>
                      </w:r>
                    </w:p>
                    <w:p w14:paraId="2418C7BB" w14:textId="77777777" w:rsidR="001C118A" w:rsidRPr="001C118A" w:rsidRDefault="001C118A" w:rsidP="001C118A">
                      <w:pPr>
                        <w:pStyle w:val="EITBody"/>
                        <w:rPr>
                          <w:b/>
                          <w:bCs/>
                          <w:sz w:val="22"/>
                          <w:szCs w:val="22"/>
                        </w:rPr>
                      </w:pPr>
                    </w:p>
                    <w:p w14:paraId="44AB92DD" w14:textId="77777777" w:rsidR="001C118A" w:rsidRPr="001C118A" w:rsidRDefault="001C118A" w:rsidP="001C118A">
                      <w:pPr>
                        <w:pStyle w:val="EITBody"/>
                        <w:rPr>
                          <w:sz w:val="22"/>
                          <w:szCs w:val="22"/>
                        </w:rPr>
                      </w:pPr>
                      <w:r w:rsidRPr="001C118A">
                        <w:rPr>
                          <w:sz w:val="22"/>
                          <w:szCs w:val="22"/>
                        </w:rPr>
                        <w:t>Use</w:t>
                      </w:r>
                      <w:r w:rsidRPr="001C118A">
                        <w:rPr>
                          <w:spacing w:val="-1"/>
                          <w:sz w:val="22"/>
                          <w:szCs w:val="22"/>
                        </w:rPr>
                        <w:t xml:space="preserve"> </w:t>
                      </w:r>
                      <w:r w:rsidRPr="001C118A">
                        <w:rPr>
                          <w:sz w:val="22"/>
                          <w:szCs w:val="22"/>
                        </w:rPr>
                        <w:t>one</w:t>
                      </w:r>
                      <w:r w:rsidRPr="001C118A">
                        <w:rPr>
                          <w:spacing w:val="-1"/>
                          <w:sz w:val="22"/>
                          <w:szCs w:val="22"/>
                        </w:rPr>
                        <w:t xml:space="preserve"> </w:t>
                      </w:r>
                      <w:r w:rsidRPr="001C118A">
                        <w:rPr>
                          <w:sz w:val="22"/>
                          <w:szCs w:val="22"/>
                        </w:rPr>
                        <w:t>of</w:t>
                      </w:r>
                      <w:r w:rsidRPr="001C118A">
                        <w:rPr>
                          <w:spacing w:val="-1"/>
                          <w:sz w:val="22"/>
                          <w:szCs w:val="22"/>
                        </w:rPr>
                        <w:t xml:space="preserve"> </w:t>
                      </w:r>
                      <w:r w:rsidRPr="001C118A">
                        <w:rPr>
                          <w:sz w:val="22"/>
                          <w:szCs w:val="22"/>
                        </w:rPr>
                        <w:t>the</w:t>
                      </w:r>
                      <w:r w:rsidRPr="001C118A">
                        <w:rPr>
                          <w:spacing w:val="-4"/>
                          <w:sz w:val="22"/>
                          <w:szCs w:val="22"/>
                        </w:rPr>
                        <w:t xml:space="preserve"> </w:t>
                      </w:r>
                      <w:r w:rsidRPr="001C118A">
                        <w:rPr>
                          <w:sz w:val="22"/>
                          <w:szCs w:val="22"/>
                        </w:rPr>
                        <w:t>following</w:t>
                      </w:r>
                      <w:r w:rsidRPr="001C118A">
                        <w:rPr>
                          <w:spacing w:val="-2"/>
                          <w:sz w:val="22"/>
                          <w:szCs w:val="22"/>
                        </w:rPr>
                        <w:t xml:space="preserve"> codes:</w:t>
                      </w:r>
                    </w:p>
                    <w:p w14:paraId="5B16DC82" w14:textId="294FE434" w:rsidR="001C118A" w:rsidRPr="001C118A" w:rsidRDefault="001C118A" w:rsidP="001C118A">
                      <w:pPr>
                        <w:pStyle w:val="EITBullet"/>
                        <w:rPr>
                          <w:sz w:val="22"/>
                          <w:szCs w:val="22"/>
                        </w:rPr>
                      </w:pPr>
                      <w:r w:rsidRPr="001C118A">
                        <w:rPr>
                          <w:sz w:val="22"/>
                          <w:szCs w:val="22"/>
                        </w:rPr>
                        <w:t>PU</w:t>
                      </w:r>
                      <w:r w:rsidRPr="001C118A">
                        <w:rPr>
                          <w:spacing w:val="-2"/>
                          <w:sz w:val="22"/>
                          <w:szCs w:val="22"/>
                        </w:rPr>
                        <w:t xml:space="preserve"> </w:t>
                      </w:r>
                      <w:r w:rsidRPr="001C118A">
                        <w:rPr>
                          <w:sz w:val="22"/>
                          <w:szCs w:val="22"/>
                        </w:rPr>
                        <w:t>–</w:t>
                      </w:r>
                      <w:r w:rsidRPr="001C118A">
                        <w:rPr>
                          <w:spacing w:val="-4"/>
                          <w:sz w:val="22"/>
                          <w:szCs w:val="22"/>
                        </w:rPr>
                        <w:t xml:space="preserve"> </w:t>
                      </w:r>
                      <w:r w:rsidRPr="001C118A">
                        <w:rPr>
                          <w:sz w:val="22"/>
                          <w:szCs w:val="22"/>
                        </w:rPr>
                        <w:t>Public,</w:t>
                      </w:r>
                      <w:r w:rsidRPr="001C118A">
                        <w:rPr>
                          <w:spacing w:val="-4"/>
                          <w:sz w:val="22"/>
                          <w:szCs w:val="22"/>
                        </w:rPr>
                        <w:t xml:space="preserve"> </w:t>
                      </w:r>
                      <w:r w:rsidRPr="001C118A">
                        <w:rPr>
                          <w:sz w:val="22"/>
                          <w:szCs w:val="22"/>
                        </w:rPr>
                        <w:t>fully</w:t>
                      </w:r>
                      <w:r w:rsidRPr="001C118A">
                        <w:rPr>
                          <w:spacing w:val="-4"/>
                          <w:sz w:val="22"/>
                          <w:szCs w:val="22"/>
                        </w:rPr>
                        <w:t xml:space="preserve"> </w:t>
                      </w:r>
                      <w:r w:rsidRPr="001C118A">
                        <w:rPr>
                          <w:sz w:val="22"/>
                          <w:szCs w:val="22"/>
                        </w:rPr>
                        <w:t>open,</w:t>
                      </w:r>
                      <w:r w:rsidRPr="001C118A">
                        <w:rPr>
                          <w:spacing w:val="-4"/>
                          <w:sz w:val="22"/>
                          <w:szCs w:val="22"/>
                        </w:rPr>
                        <w:t xml:space="preserve"> </w:t>
                      </w:r>
                      <w:r w:rsidRPr="001C118A">
                        <w:rPr>
                          <w:sz w:val="22"/>
                          <w:szCs w:val="22"/>
                        </w:rPr>
                        <w:t>e.g.</w:t>
                      </w:r>
                      <w:r w:rsidRPr="001C118A">
                        <w:rPr>
                          <w:spacing w:val="-3"/>
                          <w:sz w:val="22"/>
                          <w:szCs w:val="22"/>
                        </w:rPr>
                        <w:t xml:space="preserve"> </w:t>
                      </w:r>
                      <w:r w:rsidRPr="001C118A">
                        <w:rPr>
                          <w:sz w:val="22"/>
                          <w:szCs w:val="22"/>
                        </w:rPr>
                        <w:t>web</w:t>
                      </w:r>
                      <w:r w:rsidRPr="001C118A">
                        <w:rPr>
                          <w:spacing w:val="-2"/>
                          <w:sz w:val="22"/>
                          <w:szCs w:val="22"/>
                        </w:rPr>
                        <w:t xml:space="preserve"> </w:t>
                      </w:r>
                      <w:r w:rsidRPr="001C118A">
                        <w:rPr>
                          <w:sz w:val="22"/>
                          <w:szCs w:val="22"/>
                        </w:rPr>
                        <w:t>(Deliverables</w:t>
                      </w:r>
                      <w:r w:rsidRPr="001C118A">
                        <w:rPr>
                          <w:spacing w:val="-1"/>
                          <w:sz w:val="22"/>
                          <w:szCs w:val="22"/>
                        </w:rPr>
                        <w:t xml:space="preserve"> </w:t>
                      </w:r>
                      <w:r w:rsidRPr="001C118A">
                        <w:rPr>
                          <w:sz w:val="22"/>
                          <w:szCs w:val="22"/>
                        </w:rPr>
                        <w:t>flagged</w:t>
                      </w:r>
                      <w:r w:rsidRPr="001C118A">
                        <w:rPr>
                          <w:spacing w:val="-4"/>
                          <w:sz w:val="22"/>
                          <w:szCs w:val="22"/>
                        </w:rPr>
                        <w:t xml:space="preserve"> </w:t>
                      </w:r>
                      <w:r w:rsidRPr="001C118A">
                        <w:rPr>
                          <w:sz w:val="22"/>
                          <w:szCs w:val="22"/>
                        </w:rPr>
                        <w:t>as</w:t>
                      </w:r>
                      <w:r w:rsidRPr="001C118A">
                        <w:rPr>
                          <w:spacing w:val="-2"/>
                          <w:sz w:val="22"/>
                          <w:szCs w:val="22"/>
                        </w:rPr>
                        <w:t xml:space="preserve"> </w:t>
                      </w:r>
                      <w:r w:rsidRPr="001C118A">
                        <w:rPr>
                          <w:sz w:val="22"/>
                          <w:szCs w:val="22"/>
                        </w:rPr>
                        <w:t>public</w:t>
                      </w:r>
                      <w:r w:rsidRPr="001C118A">
                        <w:rPr>
                          <w:spacing w:val="-2"/>
                          <w:sz w:val="22"/>
                          <w:szCs w:val="22"/>
                        </w:rPr>
                        <w:t xml:space="preserve"> </w:t>
                      </w:r>
                      <w:r w:rsidRPr="001C118A">
                        <w:rPr>
                          <w:sz w:val="22"/>
                          <w:szCs w:val="22"/>
                        </w:rPr>
                        <w:t>will</w:t>
                      </w:r>
                      <w:r w:rsidRPr="001C118A">
                        <w:rPr>
                          <w:spacing w:val="-2"/>
                          <w:sz w:val="22"/>
                          <w:szCs w:val="22"/>
                        </w:rPr>
                        <w:t xml:space="preserve"> </w:t>
                      </w:r>
                      <w:r w:rsidRPr="001C118A">
                        <w:rPr>
                          <w:sz w:val="22"/>
                          <w:szCs w:val="22"/>
                        </w:rPr>
                        <w:t>be</w:t>
                      </w:r>
                      <w:r w:rsidRPr="001C118A">
                        <w:rPr>
                          <w:spacing w:val="-4"/>
                          <w:sz w:val="22"/>
                          <w:szCs w:val="22"/>
                        </w:rPr>
                        <w:t xml:space="preserve"> </w:t>
                      </w:r>
                      <w:r w:rsidRPr="001C118A">
                        <w:rPr>
                          <w:sz w:val="22"/>
                          <w:szCs w:val="22"/>
                        </w:rPr>
                        <w:t>automatically</w:t>
                      </w:r>
                      <w:r w:rsidRPr="001C118A">
                        <w:rPr>
                          <w:spacing w:val="-2"/>
                          <w:sz w:val="22"/>
                          <w:szCs w:val="22"/>
                        </w:rPr>
                        <w:t xml:space="preserve"> </w:t>
                      </w:r>
                      <w:r w:rsidRPr="001C118A">
                        <w:rPr>
                          <w:sz w:val="22"/>
                          <w:szCs w:val="22"/>
                        </w:rPr>
                        <w:t xml:space="preserve">published in </w:t>
                      </w:r>
                      <w:r w:rsidR="00BA61C2">
                        <w:rPr>
                          <w:sz w:val="22"/>
                          <w:szCs w:val="22"/>
                        </w:rPr>
                        <w:t xml:space="preserve">the </w:t>
                      </w:r>
                      <w:r w:rsidRPr="001C118A">
                        <w:rPr>
                          <w:sz w:val="22"/>
                          <w:szCs w:val="22"/>
                        </w:rPr>
                        <w:t>CORDIS project’s page</w:t>
                      </w:r>
                      <w:r w:rsidR="009F0054">
                        <w:rPr>
                          <w:sz w:val="22"/>
                          <w:szCs w:val="22"/>
                        </w:rPr>
                        <w:t>.</w:t>
                      </w:r>
                      <w:r w:rsidRPr="001C118A">
                        <w:rPr>
                          <w:sz w:val="22"/>
                          <w:szCs w:val="22"/>
                        </w:rPr>
                        <w:t>)</w:t>
                      </w:r>
                    </w:p>
                    <w:p w14:paraId="4F8A8904" w14:textId="763CA0B8" w:rsidR="001C118A" w:rsidRPr="001C118A" w:rsidRDefault="001C118A" w:rsidP="001C118A">
                      <w:pPr>
                        <w:pStyle w:val="EITBullet"/>
                        <w:rPr>
                          <w:sz w:val="22"/>
                          <w:szCs w:val="22"/>
                        </w:rPr>
                      </w:pPr>
                      <w:r w:rsidRPr="001C118A">
                        <w:rPr>
                          <w:sz w:val="22"/>
                          <w:szCs w:val="22"/>
                        </w:rPr>
                        <w:t>SEN – Sensitive, limited under the conditions of the Grant Agreement</w:t>
                      </w:r>
                      <w:r w:rsidRPr="001C118A">
                        <w:rPr>
                          <w:spacing w:val="-1"/>
                          <w:sz w:val="22"/>
                          <w:szCs w:val="22"/>
                        </w:rPr>
                        <w:t xml:space="preserve"> </w:t>
                      </w:r>
                      <w:r w:rsidRPr="001C118A">
                        <w:rPr>
                          <w:sz w:val="22"/>
                          <w:szCs w:val="22"/>
                        </w:rPr>
                        <w:t>in</w:t>
                      </w:r>
                      <w:r w:rsidRPr="001C118A">
                        <w:rPr>
                          <w:spacing w:val="-3"/>
                          <w:sz w:val="22"/>
                          <w:szCs w:val="22"/>
                        </w:rPr>
                        <w:t xml:space="preserve"> </w:t>
                      </w:r>
                      <w:r w:rsidR="00BA61C2">
                        <w:rPr>
                          <w:spacing w:val="-3"/>
                          <w:sz w:val="22"/>
                          <w:szCs w:val="22"/>
                        </w:rPr>
                        <w:t xml:space="preserve">the </w:t>
                      </w:r>
                      <w:r w:rsidRPr="001C118A">
                        <w:rPr>
                          <w:sz w:val="22"/>
                          <w:szCs w:val="22"/>
                        </w:rPr>
                        <w:t>CORDIS project’s page</w:t>
                      </w:r>
                      <w:r w:rsidR="009F0054">
                        <w:rPr>
                          <w:sz w:val="22"/>
                          <w:szCs w:val="22"/>
                        </w:rPr>
                        <w:t>.</w:t>
                      </w:r>
                    </w:p>
                  </w:txbxContent>
                </v:textbox>
                <w10:wrap type="topAndBottom" anchorx="margin"/>
              </v:shape>
            </w:pict>
          </mc:Fallback>
        </mc:AlternateContent>
      </w:r>
    </w:p>
    <w:p w14:paraId="7ABF28EE" w14:textId="77777777" w:rsidR="00A8470C" w:rsidRPr="001166B5" w:rsidRDefault="00A8470C" w:rsidP="001C118A">
      <w:pPr>
        <w:pStyle w:val="EITSubtitle"/>
        <w:rPr>
          <w:lang w:val="en-GB"/>
        </w:rPr>
      </w:pPr>
    </w:p>
    <w:p w14:paraId="2A7D94F7" w14:textId="21A60FF7" w:rsidR="001C118A" w:rsidRPr="001166B5" w:rsidRDefault="001C118A" w:rsidP="001C118A">
      <w:pPr>
        <w:pStyle w:val="EITSubtitle"/>
        <w:rPr>
          <w:lang w:val="en-GB"/>
        </w:rPr>
      </w:pPr>
      <w:r w:rsidRPr="001166B5">
        <w:rPr>
          <w:lang w:val="en-GB"/>
        </w:rPr>
        <w:lastRenderedPageBreak/>
        <w:t>Table 3.1cb:</w:t>
      </w:r>
      <w:r w:rsidRPr="001166B5">
        <w:rPr>
          <w:lang w:val="en-GB"/>
        </w:rPr>
        <w:tab/>
        <w:t>List of KPIs</w:t>
      </w:r>
    </w:p>
    <w:p w14:paraId="5CACCC1B" w14:textId="404D5513" w:rsidR="001C118A" w:rsidRPr="001166B5" w:rsidRDefault="001C118A" w:rsidP="001C118A">
      <w:pPr>
        <w:pStyle w:val="EITBody"/>
        <w:rPr>
          <w:lang w:val="en-GB"/>
        </w:rPr>
      </w:pPr>
      <w:r w:rsidRPr="001166B5">
        <w:rPr>
          <w:lang w:val="en-GB"/>
        </w:rPr>
        <w:t>Include all KIC-specific, EIT and EIT core KPIs for 2023</w:t>
      </w:r>
    </w:p>
    <w:p w14:paraId="71C5832E" w14:textId="77777777" w:rsidR="001C118A" w:rsidRPr="001166B5" w:rsidRDefault="001C118A" w:rsidP="001C118A">
      <w:pPr>
        <w:pStyle w:val="EITBody"/>
        <w:rPr>
          <w:lang w:val="en-GB"/>
        </w:rPr>
      </w:pPr>
    </w:p>
    <w:tbl>
      <w:tblPr>
        <w:tblW w:w="10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3240"/>
        <w:gridCol w:w="1980"/>
        <w:gridCol w:w="1980"/>
        <w:gridCol w:w="2070"/>
      </w:tblGrid>
      <w:tr w:rsidR="001C118A" w:rsidRPr="001166B5" w14:paraId="14C3854F" w14:textId="77777777" w:rsidTr="00BA398B">
        <w:trPr>
          <w:trHeight w:val="1314"/>
        </w:trPr>
        <w:tc>
          <w:tcPr>
            <w:tcW w:w="1450" w:type="dxa"/>
            <w:shd w:val="clear" w:color="auto" w:fill="F1F1F1"/>
            <w:vAlign w:val="center"/>
          </w:tcPr>
          <w:p w14:paraId="6C1F0791" w14:textId="77777777" w:rsidR="001C118A" w:rsidRPr="001166B5" w:rsidRDefault="001C118A" w:rsidP="001C118A">
            <w:pPr>
              <w:pStyle w:val="EITBody"/>
              <w:jc w:val="center"/>
              <w:rPr>
                <w:b/>
                <w:bCs/>
                <w:lang w:val="en-GB"/>
              </w:rPr>
            </w:pPr>
            <w:r w:rsidRPr="001166B5">
              <w:rPr>
                <w:b/>
                <w:bCs/>
                <w:lang w:val="en-GB"/>
              </w:rPr>
              <w:t>KPI code</w:t>
            </w:r>
          </w:p>
        </w:tc>
        <w:tc>
          <w:tcPr>
            <w:tcW w:w="3240" w:type="dxa"/>
            <w:shd w:val="clear" w:color="auto" w:fill="F1F1F1"/>
            <w:vAlign w:val="center"/>
          </w:tcPr>
          <w:p w14:paraId="7D7224C2" w14:textId="77777777" w:rsidR="001C118A" w:rsidRPr="001166B5" w:rsidRDefault="001C118A" w:rsidP="001C118A">
            <w:pPr>
              <w:pStyle w:val="EITBody"/>
              <w:jc w:val="center"/>
              <w:rPr>
                <w:b/>
                <w:bCs/>
                <w:lang w:val="en-GB"/>
              </w:rPr>
            </w:pPr>
            <w:r w:rsidRPr="001166B5">
              <w:rPr>
                <w:b/>
                <w:bCs/>
                <w:lang w:val="en-GB"/>
              </w:rPr>
              <w:t>KPI name</w:t>
            </w:r>
          </w:p>
        </w:tc>
        <w:tc>
          <w:tcPr>
            <w:tcW w:w="1980" w:type="dxa"/>
            <w:shd w:val="clear" w:color="auto" w:fill="F1F1F1"/>
            <w:vAlign w:val="center"/>
          </w:tcPr>
          <w:p w14:paraId="1EF913A6" w14:textId="77777777" w:rsidR="001C118A" w:rsidRPr="001166B5" w:rsidRDefault="001C118A" w:rsidP="001C118A">
            <w:pPr>
              <w:pStyle w:val="EITBody"/>
              <w:jc w:val="center"/>
              <w:rPr>
                <w:b/>
                <w:bCs/>
                <w:lang w:val="en-GB"/>
              </w:rPr>
            </w:pPr>
            <w:r w:rsidRPr="001166B5">
              <w:rPr>
                <w:b/>
                <w:bCs/>
                <w:lang w:val="en-GB"/>
              </w:rPr>
              <w:t>Target number within the year</w:t>
            </w:r>
          </w:p>
        </w:tc>
        <w:tc>
          <w:tcPr>
            <w:tcW w:w="1980" w:type="dxa"/>
            <w:shd w:val="clear" w:color="auto" w:fill="F1F1F1"/>
            <w:vAlign w:val="center"/>
          </w:tcPr>
          <w:p w14:paraId="547393CE" w14:textId="77777777" w:rsidR="001C118A" w:rsidRPr="001166B5" w:rsidRDefault="001C118A" w:rsidP="001C118A">
            <w:pPr>
              <w:pStyle w:val="EITBody"/>
              <w:jc w:val="center"/>
              <w:rPr>
                <w:b/>
                <w:bCs/>
                <w:lang w:val="en-GB"/>
              </w:rPr>
            </w:pPr>
            <w:r w:rsidRPr="001166B5">
              <w:rPr>
                <w:b/>
                <w:bCs/>
                <w:spacing w:val="-4"/>
                <w:lang w:val="en-GB"/>
              </w:rPr>
              <w:t xml:space="preserve">Work </w:t>
            </w:r>
            <w:r w:rsidRPr="001166B5">
              <w:rPr>
                <w:b/>
                <w:bCs/>
                <w:lang w:val="en-GB"/>
              </w:rPr>
              <w:t>package number</w:t>
            </w:r>
          </w:p>
        </w:tc>
        <w:tc>
          <w:tcPr>
            <w:tcW w:w="2070" w:type="dxa"/>
            <w:shd w:val="clear" w:color="auto" w:fill="F1F1F1"/>
            <w:vAlign w:val="center"/>
          </w:tcPr>
          <w:p w14:paraId="70FA3121" w14:textId="77777777" w:rsidR="001C118A" w:rsidRPr="001166B5" w:rsidRDefault="001C118A" w:rsidP="001C118A">
            <w:pPr>
              <w:pStyle w:val="EITBody"/>
              <w:jc w:val="center"/>
              <w:rPr>
                <w:b/>
                <w:bCs/>
                <w:lang w:val="en-GB"/>
              </w:rPr>
            </w:pPr>
            <w:r w:rsidRPr="001166B5">
              <w:rPr>
                <w:b/>
                <w:bCs/>
                <w:lang w:val="en-GB"/>
              </w:rPr>
              <w:t xml:space="preserve">Delivery </w:t>
            </w:r>
            <w:r w:rsidRPr="001166B5">
              <w:rPr>
                <w:b/>
                <w:bCs/>
                <w:spacing w:val="-4"/>
                <w:lang w:val="en-GB"/>
              </w:rPr>
              <w:t>date</w:t>
            </w:r>
          </w:p>
          <w:p w14:paraId="493BC363" w14:textId="77777777" w:rsidR="001C118A" w:rsidRPr="001166B5" w:rsidRDefault="001C118A" w:rsidP="001C118A">
            <w:pPr>
              <w:pStyle w:val="EITBody"/>
              <w:jc w:val="center"/>
              <w:rPr>
                <w:b/>
                <w:bCs/>
                <w:lang w:val="en-GB"/>
              </w:rPr>
            </w:pPr>
            <w:r w:rsidRPr="001166B5">
              <w:rPr>
                <w:b/>
                <w:bCs/>
                <w:spacing w:val="-4"/>
                <w:lang w:val="en-GB"/>
              </w:rPr>
              <w:t>(</w:t>
            </w:r>
            <w:proofErr w:type="gramStart"/>
            <w:r w:rsidRPr="001166B5">
              <w:rPr>
                <w:b/>
                <w:bCs/>
                <w:spacing w:val="-4"/>
                <w:lang w:val="en-GB"/>
              </w:rPr>
              <w:t>in</w:t>
            </w:r>
            <w:proofErr w:type="gramEnd"/>
            <w:r w:rsidRPr="001166B5">
              <w:rPr>
                <w:b/>
                <w:bCs/>
                <w:spacing w:val="-4"/>
                <w:lang w:val="en-GB"/>
              </w:rPr>
              <w:t xml:space="preserve"> </w:t>
            </w:r>
            <w:r w:rsidRPr="001166B5">
              <w:rPr>
                <w:b/>
                <w:bCs/>
                <w:lang w:val="en-GB"/>
              </w:rPr>
              <w:t>months)</w:t>
            </w:r>
          </w:p>
        </w:tc>
      </w:tr>
      <w:tr w:rsidR="001C118A" w:rsidRPr="001166B5" w14:paraId="23D99ABD" w14:textId="77777777" w:rsidTr="00BA398B">
        <w:trPr>
          <w:trHeight w:val="388"/>
        </w:trPr>
        <w:tc>
          <w:tcPr>
            <w:tcW w:w="1450" w:type="dxa"/>
          </w:tcPr>
          <w:p w14:paraId="2BDDE119" w14:textId="77777777" w:rsidR="001C118A" w:rsidRPr="001166B5" w:rsidRDefault="001C118A" w:rsidP="00BA398B">
            <w:pPr>
              <w:pStyle w:val="TableParagraph"/>
              <w:rPr>
                <w:rFonts w:ascii="Calibri Light" w:hAnsi="Calibri Light" w:cs="Calibri Light"/>
                <w:lang w:val="en-GB"/>
              </w:rPr>
            </w:pPr>
          </w:p>
        </w:tc>
        <w:tc>
          <w:tcPr>
            <w:tcW w:w="3240" w:type="dxa"/>
          </w:tcPr>
          <w:p w14:paraId="7A1134CD" w14:textId="77777777" w:rsidR="001C118A" w:rsidRPr="001166B5" w:rsidRDefault="001C118A" w:rsidP="00BA398B">
            <w:pPr>
              <w:pStyle w:val="TableParagraph"/>
              <w:rPr>
                <w:rFonts w:ascii="Calibri Light" w:hAnsi="Calibri Light" w:cs="Calibri Light"/>
                <w:lang w:val="en-GB"/>
              </w:rPr>
            </w:pPr>
          </w:p>
        </w:tc>
        <w:tc>
          <w:tcPr>
            <w:tcW w:w="1980" w:type="dxa"/>
          </w:tcPr>
          <w:p w14:paraId="01238993" w14:textId="77777777" w:rsidR="001C118A" w:rsidRPr="001166B5" w:rsidRDefault="001C118A" w:rsidP="00BA398B">
            <w:pPr>
              <w:pStyle w:val="TableParagraph"/>
              <w:rPr>
                <w:rFonts w:ascii="Calibri Light" w:hAnsi="Calibri Light" w:cs="Calibri Light"/>
                <w:lang w:val="en-GB"/>
              </w:rPr>
            </w:pPr>
          </w:p>
        </w:tc>
        <w:tc>
          <w:tcPr>
            <w:tcW w:w="1980" w:type="dxa"/>
          </w:tcPr>
          <w:p w14:paraId="4B616B7F" w14:textId="77777777" w:rsidR="001C118A" w:rsidRPr="001166B5" w:rsidRDefault="001C118A" w:rsidP="00BA398B">
            <w:pPr>
              <w:pStyle w:val="TableParagraph"/>
              <w:rPr>
                <w:rFonts w:ascii="Calibri Light" w:hAnsi="Calibri Light" w:cs="Calibri Light"/>
                <w:lang w:val="en-GB"/>
              </w:rPr>
            </w:pPr>
          </w:p>
        </w:tc>
        <w:tc>
          <w:tcPr>
            <w:tcW w:w="2070" w:type="dxa"/>
          </w:tcPr>
          <w:p w14:paraId="7365CF96" w14:textId="77777777" w:rsidR="001C118A" w:rsidRPr="001166B5" w:rsidRDefault="001C118A" w:rsidP="00BA398B">
            <w:pPr>
              <w:pStyle w:val="TableParagraph"/>
              <w:rPr>
                <w:rFonts w:ascii="Calibri Light" w:hAnsi="Calibri Light" w:cs="Calibri Light"/>
                <w:lang w:val="en-GB"/>
              </w:rPr>
            </w:pPr>
          </w:p>
        </w:tc>
      </w:tr>
      <w:tr w:rsidR="001C118A" w:rsidRPr="001166B5" w14:paraId="1292DDC6" w14:textId="77777777" w:rsidTr="00BA398B">
        <w:trPr>
          <w:trHeight w:val="388"/>
        </w:trPr>
        <w:tc>
          <w:tcPr>
            <w:tcW w:w="1450" w:type="dxa"/>
          </w:tcPr>
          <w:p w14:paraId="6E121834" w14:textId="77777777" w:rsidR="001C118A" w:rsidRPr="001166B5" w:rsidRDefault="001C118A" w:rsidP="00BA398B">
            <w:pPr>
              <w:pStyle w:val="TableParagraph"/>
              <w:rPr>
                <w:rFonts w:ascii="Calibri Light" w:hAnsi="Calibri Light" w:cs="Calibri Light"/>
                <w:lang w:val="en-GB"/>
              </w:rPr>
            </w:pPr>
          </w:p>
        </w:tc>
        <w:tc>
          <w:tcPr>
            <w:tcW w:w="3240" w:type="dxa"/>
          </w:tcPr>
          <w:p w14:paraId="47377109" w14:textId="77777777" w:rsidR="001C118A" w:rsidRPr="001166B5" w:rsidRDefault="001C118A" w:rsidP="00BA398B">
            <w:pPr>
              <w:pStyle w:val="TableParagraph"/>
              <w:rPr>
                <w:rFonts w:ascii="Calibri Light" w:hAnsi="Calibri Light" w:cs="Calibri Light"/>
                <w:lang w:val="en-GB"/>
              </w:rPr>
            </w:pPr>
          </w:p>
        </w:tc>
        <w:tc>
          <w:tcPr>
            <w:tcW w:w="1980" w:type="dxa"/>
          </w:tcPr>
          <w:p w14:paraId="34F840B5" w14:textId="77777777" w:rsidR="001C118A" w:rsidRPr="001166B5" w:rsidRDefault="001C118A" w:rsidP="00BA398B">
            <w:pPr>
              <w:pStyle w:val="TableParagraph"/>
              <w:rPr>
                <w:rFonts w:ascii="Calibri Light" w:hAnsi="Calibri Light" w:cs="Calibri Light"/>
                <w:lang w:val="en-GB"/>
              </w:rPr>
            </w:pPr>
          </w:p>
        </w:tc>
        <w:tc>
          <w:tcPr>
            <w:tcW w:w="1980" w:type="dxa"/>
          </w:tcPr>
          <w:p w14:paraId="32D742CF" w14:textId="77777777" w:rsidR="001C118A" w:rsidRPr="001166B5" w:rsidRDefault="001C118A" w:rsidP="00BA398B">
            <w:pPr>
              <w:pStyle w:val="TableParagraph"/>
              <w:rPr>
                <w:rFonts w:ascii="Calibri Light" w:hAnsi="Calibri Light" w:cs="Calibri Light"/>
                <w:lang w:val="en-GB"/>
              </w:rPr>
            </w:pPr>
          </w:p>
        </w:tc>
        <w:tc>
          <w:tcPr>
            <w:tcW w:w="2070" w:type="dxa"/>
          </w:tcPr>
          <w:p w14:paraId="072ADDFD" w14:textId="77777777" w:rsidR="001C118A" w:rsidRPr="001166B5" w:rsidRDefault="001C118A" w:rsidP="00BA398B">
            <w:pPr>
              <w:pStyle w:val="TableParagraph"/>
              <w:rPr>
                <w:rFonts w:ascii="Calibri Light" w:hAnsi="Calibri Light" w:cs="Calibri Light"/>
                <w:lang w:val="en-GB"/>
              </w:rPr>
            </w:pPr>
          </w:p>
        </w:tc>
      </w:tr>
    </w:tbl>
    <w:p w14:paraId="2752A483" w14:textId="77777777" w:rsidR="001C118A" w:rsidRPr="001166B5" w:rsidRDefault="001C118A" w:rsidP="001C118A">
      <w:pPr>
        <w:pStyle w:val="Szvegtrzs"/>
        <w:spacing w:before="5"/>
        <w:rPr>
          <w:rFonts w:ascii="Calibri Light" w:hAnsi="Calibri Light" w:cs="Calibri Light"/>
          <w:b/>
          <w:lang w:val="en-GB"/>
        </w:rPr>
      </w:pPr>
    </w:p>
    <w:p w14:paraId="035A0C38" w14:textId="4093135F" w:rsidR="001C118A" w:rsidRPr="001166B5" w:rsidRDefault="001C118A" w:rsidP="001C118A">
      <w:pPr>
        <w:pStyle w:val="EITBody"/>
        <w:rPr>
          <w:lang w:val="en-GB"/>
        </w:rPr>
      </w:pPr>
      <w:r w:rsidRPr="001166B5">
        <w:rPr>
          <w:lang w:val="en-GB"/>
        </w:rPr>
        <w:t>Include all KIC-specific, EIT</w:t>
      </w:r>
      <w:r w:rsidR="009F0054" w:rsidRPr="001166B5">
        <w:rPr>
          <w:lang w:val="en-GB"/>
        </w:rPr>
        <w:t>,</w:t>
      </w:r>
      <w:r w:rsidRPr="001166B5">
        <w:rPr>
          <w:lang w:val="en-GB"/>
        </w:rPr>
        <w:t xml:space="preserve"> and EIT core KPIs for 2024</w:t>
      </w:r>
    </w:p>
    <w:p w14:paraId="327B53DF" w14:textId="77777777" w:rsidR="001C118A" w:rsidRPr="001166B5" w:rsidRDefault="001C118A" w:rsidP="001C118A">
      <w:pPr>
        <w:pStyle w:val="EITBody"/>
        <w:rPr>
          <w:lang w:val="en-GB"/>
        </w:rPr>
      </w:pPr>
    </w:p>
    <w:tbl>
      <w:tblPr>
        <w:tblW w:w="10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3240"/>
        <w:gridCol w:w="1980"/>
        <w:gridCol w:w="1980"/>
        <w:gridCol w:w="2070"/>
      </w:tblGrid>
      <w:tr w:rsidR="001C118A" w:rsidRPr="001166B5" w14:paraId="5F4AC6BC" w14:textId="77777777" w:rsidTr="00BA398B">
        <w:trPr>
          <w:trHeight w:val="1314"/>
        </w:trPr>
        <w:tc>
          <w:tcPr>
            <w:tcW w:w="1450" w:type="dxa"/>
            <w:shd w:val="clear" w:color="auto" w:fill="F1F1F1"/>
            <w:vAlign w:val="center"/>
          </w:tcPr>
          <w:p w14:paraId="30937B17" w14:textId="77777777" w:rsidR="001C118A" w:rsidRPr="001166B5" w:rsidRDefault="001C118A" w:rsidP="001C118A">
            <w:pPr>
              <w:pStyle w:val="EITBody"/>
              <w:jc w:val="center"/>
              <w:rPr>
                <w:b/>
                <w:bCs/>
                <w:lang w:val="en-GB"/>
              </w:rPr>
            </w:pPr>
            <w:r w:rsidRPr="001166B5">
              <w:rPr>
                <w:b/>
                <w:bCs/>
                <w:lang w:val="en-GB"/>
              </w:rPr>
              <w:t>KPI code</w:t>
            </w:r>
          </w:p>
        </w:tc>
        <w:tc>
          <w:tcPr>
            <w:tcW w:w="3240" w:type="dxa"/>
            <w:shd w:val="clear" w:color="auto" w:fill="F1F1F1"/>
            <w:vAlign w:val="center"/>
          </w:tcPr>
          <w:p w14:paraId="24E5E46B" w14:textId="77777777" w:rsidR="001C118A" w:rsidRPr="001166B5" w:rsidRDefault="001C118A" w:rsidP="001C118A">
            <w:pPr>
              <w:pStyle w:val="EITBody"/>
              <w:jc w:val="center"/>
              <w:rPr>
                <w:b/>
                <w:bCs/>
                <w:lang w:val="en-GB"/>
              </w:rPr>
            </w:pPr>
            <w:r w:rsidRPr="001166B5">
              <w:rPr>
                <w:b/>
                <w:bCs/>
                <w:lang w:val="en-GB"/>
              </w:rPr>
              <w:t>KPI name</w:t>
            </w:r>
          </w:p>
        </w:tc>
        <w:tc>
          <w:tcPr>
            <w:tcW w:w="1980" w:type="dxa"/>
            <w:shd w:val="clear" w:color="auto" w:fill="F1F1F1"/>
            <w:vAlign w:val="center"/>
          </w:tcPr>
          <w:p w14:paraId="2278A627" w14:textId="77777777" w:rsidR="001C118A" w:rsidRPr="001166B5" w:rsidRDefault="001C118A" w:rsidP="001C118A">
            <w:pPr>
              <w:pStyle w:val="EITBody"/>
              <w:jc w:val="center"/>
              <w:rPr>
                <w:b/>
                <w:bCs/>
                <w:lang w:val="en-GB"/>
              </w:rPr>
            </w:pPr>
            <w:r w:rsidRPr="001166B5">
              <w:rPr>
                <w:b/>
                <w:bCs/>
                <w:lang w:val="en-GB"/>
              </w:rPr>
              <w:t>Target number within the year</w:t>
            </w:r>
          </w:p>
        </w:tc>
        <w:tc>
          <w:tcPr>
            <w:tcW w:w="1980" w:type="dxa"/>
            <w:shd w:val="clear" w:color="auto" w:fill="F1F1F1"/>
            <w:vAlign w:val="center"/>
          </w:tcPr>
          <w:p w14:paraId="098AF260" w14:textId="77777777" w:rsidR="001C118A" w:rsidRPr="001166B5" w:rsidRDefault="001C118A" w:rsidP="001C118A">
            <w:pPr>
              <w:pStyle w:val="EITBody"/>
              <w:jc w:val="center"/>
              <w:rPr>
                <w:b/>
                <w:bCs/>
                <w:lang w:val="en-GB"/>
              </w:rPr>
            </w:pPr>
            <w:r w:rsidRPr="001166B5">
              <w:rPr>
                <w:b/>
                <w:bCs/>
                <w:spacing w:val="-4"/>
                <w:lang w:val="en-GB"/>
              </w:rPr>
              <w:t xml:space="preserve">Work </w:t>
            </w:r>
            <w:r w:rsidRPr="001166B5">
              <w:rPr>
                <w:b/>
                <w:bCs/>
                <w:lang w:val="en-GB"/>
              </w:rPr>
              <w:t>package number</w:t>
            </w:r>
          </w:p>
        </w:tc>
        <w:tc>
          <w:tcPr>
            <w:tcW w:w="2070" w:type="dxa"/>
            <w:shd w:val="clear" w:color="auto" w:fill="F1F1F1"/>
            <w:vAlign w:val="center"/>
          </w:tcPr>
          <w:p w14:paraId="3280F5F0" w14:textId="77777777" w:rsidR="001C118A" w:rsidRPr="001166B5" w:rsidRDefault="001C118A" w:rsidP="001C118A">
            <w:pPr>
              <w:pStyle w:val="EITBody"/>
              <w:jc w:val="center"/>
              <w:rPr>
                <w:b/>
                <w:bCs/>
                <w:lang w:val="en-GB"/>
              </w:rPr>
            </w:pPr>
            <w:r w:rsidRPr="001166B5">
              <w:rPr>
                <w:b/>
                <w:bCs/>
                <w:lang w:val="en-GB"/>
              </w:rPr>
              <w:t xml:space="preserve">Delivery </w:t>
            </w:r>
            <w:r w:rsidRPr="001166B5">
              <w:rPr>
                <w:b/>
                <w:bCs/>
                <w:spacing w:val="-4"/>
                <w:lang w:val="en-GB"/>
              </w:rPr>
              <w:t>date</w:t>
            </w:r>
          </w:p>
          <w:p w14:paraId="1867C059" w14:textId="77777777" w:rsidR="001C118A" w:rsidRPr="001166B5" w:rsidRDefault="001C118A" w:rsidP="001C118A">
            <w:pPr>
              <w:pStyle w:val="EITBody"/>
              <w:jc w:val="center"/>
              <w:rPr>
                <w:b/>
                <w:bCs/>
                <w:lang w:val="en-GB"/>
              </w:rPr>
            </w:pPr>
            <w:r w:rsidRPr="001166B5">
              <w:rPr>
                <w:b/>
                <w:bCs/>
                <w:spacing w:val="-4"/>
                <w:lang w:val="en-GB"/>
              </w:rPr>
              <w:t>(</w:t>
            </w:r>
            <w:proofErr w:type="gramStart"/>
            <w:r w:rsidRPr="001166B5">
              <w:rPr>
                <w:b/>
                <w:bCs/>
                <w:spacing w:val="-4"/>
                <w:lang w:val="en-GB"/>
              </w:rPr>
              <w:t>in</w:t>
            </w:r>
            <w:proofErr w:type="gramEnd"/>
            <w:r w:rsidRPr="001166B5">
              <w:rPr>
                <w:b/>
                <w:bCs/>
                <w:spacing w:val="-4"/>
                <w:lang w:val="en-GB"/>
              </w:rPr>
              <w:t xml:space="preserve"> </w:t>
            </w:r>
            <w:r w:rsidRPr="001166B5">
              <w:rPr>
                <w:b/>
                <w:bCs/>
                <w:lang w:val="en-GB"/>
              </w:rPr>
              <w:t>months)</w:t>
            </w:r>
          </w:p>
        </w:tc>
      </w:tr>
      <w:tr w:rsidR="001C118A" w:rsidRPr="001166B5" w14:paraId="54512734" w14:textId="77777777" w:rsidTr="00BA398B">
        <w:trPr>
          <w:trHeight w:val="388"/>
        </w:trPr>
        <w:tc>
          <w:tcPr>
            <w:tcW w:w="1450" w:type="dxa"/>
          </w:tcPr>
          <w:p w14:paraId="52B7012C" w14:textId="77777777" w:rsidR="001C118A" w:rsidRPr="001166B5" w:rsidRDefault="001C118A" w:rsidP="00BA398B">
            <w:pPr>
              <w:pStyle w:val="TableParagraph"/>
              <w:rPr>
                <w:rFonts w:ascii="Calibri Light" w:hAnsi="Calibri Light" w:cs="Calibri Light"/>
                <w:lang w:val="en-GB"/>
              </w:rPr>
            </w:pPr>
          </w:p>
        </w:tc>
        <w:tc>
          <w:tcPr>
            <w:tcW w:w="3240" w:type="dxa"/>
          </w:tcPr>
          <w:p w14:paraId="51B4DDE2" w14:textId="77777777" w:rsidR="001C118A" w:rsidRPr="001166B5" w:rsidRDefault="001C118A" w:rsidP="00BA398B">
            <w:pPr>
              <w:pStyle w:val="TableParagraph"/>
              <w:rPr>
                <w:rFonts w:ascii="Calibri Light" w:hAnsi="Calibri Light" w:cs="Calibri Light"/>
                <w:lang w:val="en-GB"/>
              </w:rPr>
            </w:pPr>
          </w:p>
        </w:tc>
        <w:tc>
          <w:tcPr>
            <w:tcW w:w="1980" w:type="dxa"/>
          </w:tcPr>
          <w:p w14:paraId="22B10C55" w14:textId="77777777" w:rsidR="001C118A" w:rsidRPr="001166B5" w:rsidRDefault="001C118A" w:rsidP="00BA398B">
            <w:pPr>
              <w:pStyle w:val="TableParagraph"/>
              <w:rPr>
                <w:rFonts w:ascii="Calibri Light" w:hAnsi="Calibri Light" w:cs="Calibri Light"/>
                <w:lang w:val="en-GB"/>
              </w:rPr>
            </w:pPr>
          </w:p>
        </w:tc>
        <w:tc>
          <w:tcPr>
            <w:tcW w:w="1980" w:type="dxa"/>
          </w:tcPr>
          <w:p w14:paraId="7D32DB90" w14:textId="77777777" w:rsidR="001C118A" w:rsidRPr="001166B5" w:rsidRDefault="001C118A" w:rsidP="00BA398B">
            <w:pPr>
              <w:pStyle w:val="TableParagraph"/>
              <w:rPr>
                <w:rFonts w:ascii="Calibri Light" w:hAnsi="Calibri Light" w:cs="Calibri Light"/>
                <w:lang w:val="en-GB"/>
              </w:rPr>
            </w:pPr>
          </w:p>
        </w:tc>
        <w:tc>
          <w:tcPr>
            <w:tcW w:w="2070" w:type="dxa"/>
          </w:tcPr>
          <w:p w14:paraId="231E167B" w14:textId="77777777" w:rsidR="001C118A" w:rsidRPr="001166B5" w:rsidRDefault="001C118A" w:rsidP="00BA398B">
            <w:pPr>
              <w:pStyle w:val="TableParagraph"/>
              <w:rPr>
                <w:rFonts w:ascii="Calibri Light" w:hAnsi="Calibri Light" w:cs="Calibri Light"/>
                <w:lang w:val="en-GB"/>
              </w:rPr>
            </w:pPr>
          </w:p>
        </w:tc>
      </w:tr>
      <w:tr w:rsidR="001C118A" w:rsidRPr="001166B5" w14:paraId="64CC164E" w14:textId="77777777" w:rsidTr="00BA398B">
        <w:trPr>
          <w:trHeight w:val="388"/>
        </w:trPr>
        <w:tc>
          <w:tcPr>
            <w:tcW w:w="1450" w:type="dxa"/>
          </w:tcPr>
          <w:p w14:paraId="4859CA69" w14:textId="77777777" w:rsidR="001C118A" w:rsidRPr="001166B5" w:rsidRDefault="001C118A" w:rsidP="00BA398B">
            <w:pPr>
              <w:pStyle w:val="TableParagraph"/>
              <w:rPr>
                <w:rFonts w:ascii="Calibri Light" w:hAnsi="Calibri Light" w:cs="Calibri Light"/>
                <w:lang w:val="en-GB"/>
              </w:rPr>
            </w:pPr>
          </w:p>
        </w:tc>
        <w:tc>
          <w:tcPr>
            <w:tcW w:w="3240" w:type="dxa"/>
          </w:tcPr>
          <w:p w14:paraId="37B6F3CA" w14:textId="77777777" w:rsidR="001C118A" w:rsidRPr="001166B5" w:rsidRDefault="001C118A" w:rsidP="00BA398B">
            <w:pPr>
              <w:pStyle w:val="TableParagraph"/>
              <w:rPr>
                <w:rFonts w:ascii="Calibri Light" w:hAnsi="Calibri Light" w:cs="Calibri Light"/>
                <w:lang w:val="en-GB"/>
              </w:rPr>
            </w:pPr>
          </w:p>
        </w:tc>
        <w:tc>
          <w:tcPr>
            <w:tcW w:w="1980" w:type="dxa"/>
          </w:tcPr>
          <w:p w14:paraId="00B35777" w14:textId="77777777" w:rsidR="001C118A" w:rsidRPr="001166B5" w:rsidRDefault="001C118A" w:rsidP="00BA398B">
            <w:pPr>
              <w:pStyle w:val="TableParagraph"/>
              <w:rPr>
                <w:rFonts w:ascii="Calibri Light" w:hAnsi="Calibri Light" w:cs="Calibri Light"/>
                <w:lang w:val="en-GB"/>
              </w:rPr>
            </w:pPr>
          </w:p>
        </w:tc>
        <w:tc>
          <w:tcPr>
            <w:tcW w:w="1980" w:type="dxa"/>
          </w:tcPr>
          <w:p w14:paraId="7B2F23DA" w14:textId="77777777" w:rsidR="001C118A" w:rsidRPr="001166B5" w:rsidRDefault="001C118A" w:rsidP="00BA398B">
            <w:pPr>
              <w:pStyle w:val="TableParagraph"/>
              <w:rPr>
                <w:rFonts w:ascii="Calibri Light" w:hAnsi="Calibri Light" w:cs="Calibri Light"/>
                <w:lang w:val="en-GB"/>
              </w:rPr>
            </w:pPr>
          </w:p>
        </w:tc>
        <w:tc>
          <w:tcPr>
            <w:tcW w:w="2070" w:type="dxa"/>
          </w:tcPr>
          <w:p w14:paraId="5A7F682B" w14:textId="77777777" w:rsidR="001C118A" w:rsidRPr="001166B5" w:rsidRDefault="001C118A" w:rsidP="00BA398B">
            <w:pPr>
              <w:pStyle w:val="TableParagraph"/>
              <w:rPr>
                <w:rFonts w:ascii="Calibri Light" w:hAnsi="Calibri Light" w:cs="Calibri Light"/>
                <w:lang w:val="en-GB"/>
              </w:rPr>
            </w:pPr>
          </w:p>
        </w:tc>
      </w:tr>
    </w:tbl>
    <w:p w14:paraId="0480A2A1" w14:textId="77777777" w:rsidR="001C118A" w:rsidRPr="001166B5" w:rsidRDefault="001C118A" w:rsidP="001C118A">
      <w:pPr>
        <w:pStyle w:val="Szvegtrzs"/>
        <w:spacing w:before="5"/>
        <w:rPr>
          <w:rFonts w:ascii="Calibri Light" w:hAnsi="Calibri Light" w:cs="Calibri Light"/>
          <w:b/>
          <w:lang w:val="en-GB"/>
        </w:rPr>
      </w:pPr>
    </w:p>
    <w:p w14:paraId="55EBAA5E" w14:textId="6FF01038" w:rsidR="001C118A" w:rsidRPr="001166B5" w:rsidRDefault="001C118A" w:rsidP="001C118A">
      <w:pPr>
        <w:pStyle w:val="EITBody"/>
        <w:rPr>
          <w:lang w:val="en-GB"/>
        </w:rPr>
      </w:pPr>
      <w:r w:rsidRPr="001166B5">
        <w:rPr>
          <w:lang w:val="en-GB"/>
        </w:rPr>
        <w:t>Include all KIC-specific, EIT</w:t>
      </w:r>
      <w:r w:rsidR="009F0054" w:rsidRPr="001166B5">
        <w:rPr>
          <w:lang w:val="en-GB"/>
        </w:rPr>
        <w:t>,</w:t>
      </w:r>
      <w:r w:rsidRPr="001166B5">
        <w:rPr>
          <w:lang w:val="en-GB"/>
        </w:rPr>
        <w:t xml:space="preserve"> and EIT core KPIs for 2025</w:t>
      </w:r>
    </w:p>
    <w:p w14:paraId="4CF3B49C" w14:textId="77777777" w:rsidR="001C118A" w:rsidRPr="001166B5" w:rsidRDefault="001C118A" w:rsidP="001C118A">
      <w:pPr>
        <w:pStyle w:val="Szvegtrzs"/>
        <w:spacing w:before="9"/>
        <w:rPr>
          <w:rFonts w:ascii="Calibri Light" w:hAnsi="Calibri Light" w:cs="Calibri Light"/>
          <w:lang w:val="en-GB"/>
        </w:rPr>
      </w:pPr>
    </w:p>
    <w:tbl>
      <w:tblPr>
        <w:tblW w:w="10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0"/>
        <w:gridCol w:w="3240"/>
        <w:gridCol w:w="1980"/>
        <w:gridCol w:w="1980"/>
        <w:gridCol w:w="2070"/>
      </w:tblGrid>
      <w:tr w:rsidR="001C118A" w:rsidRPr="001166B5" w14:paraId="27CBCEAC" w14:textId="77777777" w:rsidTr="00BA398B">
        <w:trPr>
          <w:trHeight w:val="1314"/>
        </w:trPr>
        <w:tc>
          <w:tcPr>
            <w:tcW w:w="1450" w:type="dxa"/>
            <w:shd w:val="clear" w:color="auto" w:fill="F1F1F1"/>
            <w:vAlign w:val="center"/>
          </w:tcPr>
          <w:p w14:paraId="3C64A40E" w14:textId="77777777" w:rsidR="001C118A" w:rsidRPr="001166B5" w:rsidRDefault="001C118A" w:rsidP="001C118A">
            <w:pPr>
              <w:pStyle w:val="EITBody"/>
              <w:jc w:val="center"/>
              <w:rPr>
                <w:b/>
                <w:bCs/>
                <w:lang w:val="en-GB"/>
              </w:rPr>
            </w:pPr>
            <w:r w:rsidRPr="001166B5">
              <w:rPr>
                <w:b/>
                <w:bCs/>
                <w:lang w:val="en-GB"/>
              </w:rPr>
              <w:t>KPI code</w:t>
            </w:r>
          </w:p>
        </w:tc>
        <w:tc>
          <w:tcPr>
            <w:tcW w:w="3240" w:type="dxa"/>
            <w:shd w:val="clear" w:color="auto" w:fill="F1F1F1"/>
            <w:vAlign w:val="center"/>
          </w:tcPr>
          <w:p w14:paraId="7BF68FB0" w14:textId="77777777" w:rsidR="001C118A" w:rsidRPr="001166B5" w:rsidRDefault="001C118A" w:rsidP="001C118A">
            <w:pPr>
              <w:pStyle w:val="EITBody"/>
              <w:jc w:val="center"/>
              <w:rPr>
                <w:b/>
                <w:bCs/>
                <w:lang w:val="en-GB"/>
              </w:rPr>
            </w:pPr>
            <w:r w:rsidRPr="001166B5">
              <w:rPr>
                <w:b/>
                <w:bCs/>
                <w:lang w:val="en-GB"/>
              </w:rPr>
              <w:t>KPI name</w:t>
            </w:r>
          </w:p>
        </w:tc>
        <w:tc>
          <w:tcPr>
            <w:tcW w:w="1980" w:type="dxa"/>
            <w:shd w:val="clear" w:color="auto" w:fill="F1F1F1"/>
            <w:vAlign w:val="center"/>
          </w:tcPr>
          <w:p w14:paraId="3CF354A4" w14:textId="77777777" w:rsidR="001C118A" w:rsidRPr="001166B5" w:rsidRDefault="001C118A" w:rsidP="001C118A">
            <w:pPr>
              <w:pStyle w:val="EITBody"/>
              <w:jc w:val="center"/>
              <w:rPr>
                <w:b/>
                <w:bCs/>
                <w:lang w:val="en-GB"/>
              </w:rPr>
            </w:pPr>
            <w:r w:rsidRPr="001166B5">
              <w:rPr>
                <w:b/>
                <w:bCs/>
                <w:lang w:val="en-GB"/>
              </w:rPr>
              <w:t>Target number within the year</w:t>
            </w:r>
          </w:p>
        </w:tc>
        <w:tc>
          <w:tcPr>
            <w:tcW w:w="1980" w:type="dxa"/>
            <w:shd w:val="clear" w:color="auto" w:fill="F1F1F1"/>
            <w:vAlign w:val="center"/>
          </w:tcPr>
          <w:p w14:paraId="5E02DB3D" w14:textId="77777777" w:rsidR="001C118A" w:rsidRPr="001166B5" w:rsidRDefault="001C118A" w:rsidP="001C118A">
            <w:pPr>
              <w:pStyle w:val="EITBody"/>
              <w:jc w:val="center"/>
              <w:rPr>
                <w:b/>
                <w:bCs/>
                <w:lang w:val="en-GB"/>
              </w:rPr>
            </w:pPr>
            <w:r w:rsidRPr="001166B5">
              <w:rPr>
                <w:b/>
                <w:bCs/>
                <w:spacing w:val="-4"/>
                <w:lang w:val="en-GB"/>
              </w:rPr>
              <w:t xml:space="preserve">Work </w:t>
            </w:r>
            <w:r w:rsidRPr="001166B5">
              <w:rPr>
                <w:b/>
                <w:bCs/>
                <w:lang w:val="en-GB"/>
              </w:rPr>
              <w:t>package number</w:t>
            </w:r>
          </w:p>
        </w:tc>
        <w:tc>
          <w:tcPr>
            <w:tcW w:w="2070" w:type="dxa"/>
            <w:shd w:val="clear" w:color="auto" w:fill="F1F1F1"/>
            <w:vAlign w:val="center"/>
          </w:tcPr>
          <w:p w14:paraId="2EA18DD3" w14:textId="77777777" w:rsidR="001C118A" w:rsidRPr="001166B5" w:rsidRDefault="001C118A" w:rsidP="001C118A">
            <w:pPr>
              <w:pStyle w:val="EITBody"/>
              <w:jc w:val="center"/>
              <w:rPr>
                <w:b/>
                <w:bCs/>
                <w:lang w:val="en-GB"/>
              </w:rPr>
            </w:pPr>
            <w:r w:rsidRPr="001166B5">
              <w:rPr>
                <w:b/>
                <w:bCs/>
                <w:lang w:val="en-GB"/>
              </w:rPr>
              <w:t xml:space="preserve">Delivery </w:t>
            </w:r>
            <w:r w:rsidRPr="001166B5">
              <w:rPr>
                <w:b/>
                <w:bCs/>
                <w:spacing w:val="-4"/>
                <w:lang w:val="en-GB"/>
              </w:rPr>
              <w:t>date</w:t>
            </w:r>
          </w:p>
          <w:p w14:paraId="06CAA941" w14:textId="77777777" w:rsidR="001C118A" w:rsidRPr="001166B5" w:rsidRDefault="001C118A" w:rsidP="001C118A">
            <w:pPr>
              <w:pStyle w:val="EITBody"/>
              <w:jc w:val="center"/>
              <w:rPr>
                <w:b/>
                <w:bCs/>
                <w:lang w:val="en-GB"/>
              </w:rPr>
            </w:pPr>
            <w:r w:rsidRPr="001166B5">
              <w:rPr>
                <w:b/>
                <w:bCs/>
                <w:spacing w:val="-4"/>
                <w:lang w:val="en-GB"/>
              </w:rPr>
              <w:t>(</w:t>
            </w:r>
            <w:proofErr w:type="gramStart"/>
            <w:r w:rsidRPr="001166B5">
              <w:rPr>
                <w:b/>
                <w:bCs/>
                <w:spacing w:val="-4"/>
                <w:lang w:val="en-GB"/>
              </w:rPr>
              <w:t>in</w:t>
            </w:r>
            <w:proofErr w:type="gramEnd"/>
            <w:r w:rsidRPr="001166B5">
              <w:rPr>
                <w:b/>
                <w:bCs/>
                <w:spacing w:val="-4"/>
                <w:lang w:val="en-GB"/>
              </w:rPr>
              <w:t xml:space="preserve"> </w:t>
            </w:r>
            <w:r w:rsidRPr="001166B5">
              <w:rPr>
                <w:b/>
                <w:bCs/>
                <w:lang w:val="en-GB"/>
              </w:rPr>
              <w:t>months)</w:t>
            </w:r>
          </w:p>
        </w:tc>
      </w:tr>
      <w:tr w:rsidR="001C118A" w:rsidRPr="001166B5" w14:paraId="219A5134" w14:textId="77777777" w:rsidTr="00BA398B">
        <w:trPr>
          <w:trHeight w:val="388"/>
        </w:trPr>
        <w:tc>
          <w:tcPr>
            <w:tcW w:w="1450" w:type="dxa"/>
          </w:tcPr>
          <w:p w14:paraId="50C46ED4" w14:textId="77777777" w:rsidR="001C118A" w:rsidRPr="001166B5" w:rsidRDefault="001C118A" w:rsidP="001C118A">
            <w:pPr>
              <w:pStyle w:val="EITBody"/>
              <w:jc w:val="center"/>
              <w:rPr>
                <w:b/>
                <w:bCs/>
                <w:lang w:val="en-GB"/>
              </w:rPr>
            </w:pPr>
          </w:p>
        </w:tc>
        <w:tc>
          <w:tcPr>
            <w:tcW w:w="3240" w:type="dxa"/>
          </w:tcPr>
          <w:p w14:paraId="1ADCACC2" w14:textId="77777777" w:rsidR="001C118A" w:rsidRPr="001166B5" w:rsidRDefault="001C118A" w:rsidP="001C118A">
            <w:pPr>
              <w:pStyle w:val="EITBody"/>
              <w:jc w:val="center"/>
              <w:rPr>
                <w:b/>
                <w:bCs/>
                <w:lang w:val="en-GB"/>
              </w:rPr>
            </w:pPr>
          </w:p>
        </w:tc>
        <w:tc>
          <w:tcPr>
            <w:tcW w:w="1980" w:type="dxa"/>
          </w:tcPr>
          <w:p w14:paraId="1EDC5DFA" w14:textId="77777777" w:rsidR="001C118A" w:rsidRPr="001166B5" w:rsidRDefault="001C118A" w:rsidP="001C118A">
            <w:pPr>
              <w:pStyle w:val="EITBody"/>
              <w:jc w:val="center"/>
              <w:rPr>
                <w:b/>
                <w:bCs/>
                <w:lang w:val="en-GB"/>
              </w:rPr>
            </w:pPr>
          </w:p>
        </w:tc>
        <w:tc>
          <w:tcPr>
            <w:tcW w:w="1980" w:type="dxa"/>
          </w:tcPr>
          <w:p w14:paraId="070E0EF3" w14:textId="77777777" w:rsidR="001C118A" w:rsidRPr="001166B5" w:rsidRDefault="001C118A" w:rsidP="001C118A">
            <w:pPr>
              <w:pStyle w:val="EITBody"/>
              <w:jc w:val="center"/>
              <w:rPr>
                <w:b/>
                <w:bCs/>
                <w:lang w:val="en-GB"/>
              </w:rPr>
            </w:pPr>
          </w:p>
        </w:tc>
        <w:tc>
          <w:tcPr>
            <w:tcW w:w="2070" w:type="dxa"/>
          </w:tcPr>
          <w:p w14:paraId="41602C8F" w14:textId="77777777" w:rsidR="001C118A" w:rsidRPr="001166B5" w:rsidRDefault="001C118A" w:rsidP="001C118A">
            <w:pPr>
              <w:pStyle w:val="EITBody"/>
              <w:jc w:val="center"/>
              <w:rPr>
                <w:b/>
                <w:bCs/>
                <w:lang w:val="en-GB"/>
              </w:rPr>
            </w:pPr>
          </w:p>
        </w:tc>
      </w:tr>
      <w:tr w:rsidR="001C118A" w:rsidRPr="001166B5" w14:paraId="0A6C22A0" w14:textId="77777777" w:rsidTr="00BA398B">
        <w:trPr>
          <w:trHeight w:val="388"/>
        </w:trPr>
        <w:tc>
          <w:tcPr>
            <w:tcW w:w="1450" w:type="dxa"/>
          </w:tcPr>
          <w:p w14:paraId="3829F6E8" w14:textId="77777777" w:rsidR="001C118A" w:rsidRPr="001166B5" w:rsidRDefault="001C118A" w:rsidP="001C118A">
            <w:pPr>
              <w:pStyle w:val="EITBody"/>
              <w:jc w:val="center"/>
              <w:rPr>
                <w:b/>
                <w:bCs/>
                <w:lang w:val="en-GB"/>
              </w:rPr>
            </w:pPr>
          </w:p>
        </w:tc>
        <w:tc>
          <w:tcPr>
            <w:tcW w:w="3240" w:type="dxa"/>
          </w:tcPr>
          <w:p w14:paraId="3CF1F2E8" w14:textId="77777777" w:rsidR="001C118A" w:rsidRPr="001166B5" w:rsidRDefault="001C118A" w:rsidP="001C118A">
            <w:pPr>
              <w:pStyle w:val="EITBody"/>
              <w:jc w:val="center"/>
              <w:rPr>
                <w:b/>
                <w:bCs/>
                <w:lang w:val="en-GB"/>
              </w:rPr>
            </w:pPr>
          </w:p>
        </w:tc>
        <w:tc>
          <w:tcPr>
            <w:tcW w:w="1980" w:type="dxa"/>
          </w:tcPr>
          <w:p w14:paraId="290072D8" w14:textId="77777777" w:rsidR="001C118A" w:rsidRPr="001166B5" w:rsidRDefault="001C118A" w:rsidP="001C118A">
            <w:pPr>
              <w:pStyle w:val="EITBody"/>
              <w:jc w:val="center"/>
              <w:rPr>
                <w:b/>
                <w:bCs/>
                <w:lang w:val="en-GB"/>
              </w:rPr>
            </w:pPr>
          </w:p>
        </w:tc>
        <w:tc>
          <w:tcPr>
            <w:tcW w:w="1980" w:type="dxa"/>
          </w:tcPr>
          <w:p w14:paraId="114283AA" w14:textId="77777777" w:rsidR="001C118A" w:rsidRPr="001166B5" w:rsidRDefault="001C118A" w:rsidP="001C118A">
            <w:pPr>
              <w:pStyle w:val="EITBody"/>
              <w:jc w:val="center"/>
              <w:rPr>
                <w:b/>
                <w:bCs/>
                <w:lang w:val="en-GB"/>
              </w:rPr>
            </w:pPr>
          </w:p>
        </w:tc>
        <w:tc>
          <w:tcPr>
            <w:tcW w:w="2070" w:type="dxa"/>
          </w:tcPr>
          <w:p w14:paraId="3FC1D744" w14:textId="77777777" w:rsidR="001C118A" w:rsidRPr="001166B5" w:rsidRDefault="001C118A" w:rsidP="001C118A">
            <w:pPr>
              <w:pStyle w:val="EITBody"/>
              <w:jc w:val="center"/>
              <w:rPr>
                <w:b/>
                <w:bCs/>
                <w:lang w:val="en-GB"/>
              </w:rPr>
            </w:pPr>
          </w:p>
        </w:tc>
      </w:tr>
    </w:tbl>
    <w:p w14:paraId="7178FC35" w14:textId="77777777" w:rsidR="001C118A" w:rsidRPr="001166B5" w:rsidRDefault="001C118A" w:rsidP="001C118A">
      <w:pPr>
        <w:pStyle w:val="Szvegtrzs"/>
        <w:rPr>
          <w:lang w:val="en-GB"/>
        </w:rPr>
      </w:pPr>
    </w:p>
    <w:p w14:paraId="10265131" w14:textId="496B3454" w:rsidR="001C118A" w:rsidRPr="001166B5" w:rsidRDefault="001C118A" w:rsidP="006F3BE5">
      <w:pPr>
        <w:pStyle w:val="EITBody"/>
        <w:rPr>
          <w:lang w:val="en-GB"/>
        </w:rPr>
      </w:pPr>
    </w:p>
    <w:p w14:paraId="30C360CB" w14:textId="73857FEF" w:rsidR="001C118A" w:rsidRPr="001166B5" w:rsidRDefault="001C118A" w:rsidP="006F3BE5">
      <w:pPr>
        <w:pStyle w:val="EITBody"/>
        <w:rPr>
          <w:lang w:val="en-GB"/>
        </w:rPr>
      </w:pPr>
    </w:p>
    <w:p w14:paraId="6389EB1C" w14:textId="3D0D719B" w:rsidR="001C118A" w:rsidRPr="001166B5" w:rsidRDefault="001C118A" w:rsidP="006F3BE5">
      <w:pPr>
        <w:pStyle w:val="EITBody"/>
        <w:rPr>
          <w:lang w:val="en-GB"/>
        </w:rPr>
      </w:pPr>
    </w:p>
    <w:p w14:paraId="47CC1861" w14:textId="7BD02F9B" w:rsidR="001C118A" w:rsidRPr="001166B5" w:rsidRDefault="001C118A" w:rsidP="006F3BE5">
      <w:pPr>
        <w:pStyle w:val="EITBody"/>
        <w:rPr>
          <w:lang w:val="en-GB"/>
        </w:rPr>
      </w:pPr>
    </w:p>
    <w:p w14:paraId="3839BCC7" w14:textId="364B7093" w:rsidR="001C118A" w:rsidRPr="001166B5" w:rsidRDefault="001C118A" w:rsidP="008F57BA">
      <w:pPr>
        <w:pStyle w:val="EITSubtitle"/>
        <w:rPr>
          <w:lang w:val="en-GB"/>
        </w:rPr>
      </w:pPr>
      <w:r w:rsidRPr="001166B5">
        <w:rPr>
          <w:lang w:val="en-GB"/>
        </w:rPr>
        <w:lastRenderedPageBreak/>
        <w:t xml:space="preserve">Table 3.1d: List of milestones </w:t>
      </w:r>
    </w:p>
    <w:tbl>
      <w:tblPr>
        <w:tblW w:w="95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3"/>
        <w:gridCol w:w="1640"/>
        <w:gridCol w:w="2261"/>
        <w:gridCol w:w="2249"/>
        <w:gridCol w:w="2028"/>
      </w:tblGrid>
      <w:tr w:rsidR="001C118A" w:rsidRPr="001166B5" w14:paraId="2938C12A" w14:textId="77777777" w:rsidTr="00BA398B">
        <w:trPr>
          <w:trHeight w:val="537"/>
        </w:trPr>
        <w:tc>
          <w:tcPr>
            <w:tcW w:w="1323" w:type="dxa"/>
            <w:shd w:val="clear" w:color="auto" w:fill="F1F1F1"/>
            <w:vAlign w:val="center"/>
          </w:tcPr>
          <w:p w14:paraId="1A0BE7BA" w14:textId="77777777" w:rsidR="001C118A" w:rsidRPr="001166B5" w:rsidRDefault="001C118A" w:rsidP="001C118A">
            <w:pPr>
              <w:pStyle w:val="EITBody"/>
              <w:jc w:val="center"/>
              <w:rPr>
                <w:b/>
                <w:bCs/>
                <w:lang w:val="en-GB"/>
              </w:rPr>
            </w:pPr>
            <w:r w:rsidRPr="001166B5">
              <w:rPr>
                <w:b/>
                <w:bCs/>
                <w:lang w:val="en-GB"/>
              </w:rPr>
              <w:t>Milestone</w:t>
            </w:r>
          </w:p>
          <w:p w14:paraId="55C57E58" w14:textId="77777777" w:rsidR="001C118A" w:rsidRPr="001166B5" w:rsidRDefault="001C118A" w:rsidP="001C118A">
            <w:pPr>
              <w:pStyle w:val="EITBody"/>
              <w:jc w:val="center"/>
              <w:rPr>
                <w:b/>
                <w:bCs/>
                <w:lang w:val="en-GB"/>
              </w:rPr>
            </w:pPr>
            <w:r w:rsidRPr="001166B5">
              <w:rPr>
                <w:b/>
                <w:bCs/>
                <w:lang w:val="en-GB"/>
              </w:rPr>
              <w:t>number</w:t>
            </w:r>
          </w:p>
        </w:tc>
        <w:tc>
          <w:tcPr>
            <w:tcW w:w="1640" w:type="dxa"/>
            <w:shd w:val="clear" w:color="auto" w:fill="F1F1F1"/>
            <w:vAlign w:val="center"/>
          </w:tcPr>
          <w:p w14:paraId="148CE384" w14:textId="77777777" w:rsidR="001C118A" w:rsidRPr="001166B5" w:rsidRDefault="001C118A" w:rsidP="001C118A">
            <w:pPr>
              <w:pStyle w:val="EITBody"/>
              <w:jc w:val="center"/>
              <w:rPr>
                <w:b/>
                <w:bCs/>
                <w:lang w:val="en-GB"/>
              </w:rPr>
            </w:pPr>
            <w:r w:rsidRPr="001166B5">
              <w:rPr>
                <w:b/>
                <w:bCs/>
                <w:lang w:val="en-GB"/>
              </w:rPr>
              <w:t>Milestone</w:t>
            </w:r>
          </w:p>
          <w:p w14:paraId="7C0107DB" w14:textId="77777777" w:rsidR="001C118A" w:rsidRPr="001166B5" w:rsidRDefault="001C118A" w:rsidP="001C118A">
            <w:pPr>
              <w:pStyle w:val="EITBody"/>
              <w:jc w:val="center"/>
              <w:rPr>
                <w:b/>
                <w:bCs/>
                <w:lang w:val="en-GB"/>
              </w:rPr>
            </w:pPr>
            <w:r w:rsidRPr="001166B5">
              <w:rPr>
                <w:b/>
                <w:bCs/>
                <w:spacing w:val="-4"/>
                <w:lang w:val="en-GB"/>
              </w:rPr>
              <w:t>name</w:t>
            </w:r>
          </w:p>
        </w:tc>
        <w:tc>
          <w:tcPr>
            <w:tcW w:w="2261" w:type="dxa"/>
            <w:shd w:val="clear" w:color="auto" w:fill="F1F1F1"/>
            <w:vAlign w:val="center"/>
          </w:tcPr>
          <w:p w14:paraId="4E9752A5" w14:textId="77777777" w:rsidR="001C118A" w:rsidRPr="001166B5" w:rsidRDefault="001C118A" w:rsidP="001C118A">
            <w:pPr>
              <w:pStyle w:val="EITBody"/>
              <w:jc w:val="center"/>
              <w:rPr>
                <w:b/>
                <w:bCs/>
                <w:lang w:val="en-GB"/>
              </w:rPr>
            </w:pPr>
            <w:r w:rsidRPr="001166B5">
              <w:rPr>
                <w:b/>
                <w:bCs/>
                <w:lang w:val="en-GB"/>
              </w:rPr>
              <w:t>Related</w:t>
            </w:r>
            <w:r w:rsidRPr="001166B5">
              <w:rPr>
                <w:b/>
                <w:bCs/>
                <w:spacing w:val="-6"/>
                <w:lang w:val="en-GB"/>
              </w:rPr>
              <w:t xml:space="preserve"> </w:t>
            </w:r>
            <w:r w:rsidRPr="001166B5">
              <w:rPr>
                <w:b/>
                <w:bCs/>
                <w:spacing w:val="-4"/>
                <w:lang w:val="en-GB"/>
              </w:rPr>
              <w:t>work</w:t>
            </w:r>
          </w:p>
          <w:p w14:paraId="1E4A67F9" w14:textId="77777777" w:rsidR="001C118A" w:rsidRPr="001166B5" w:rsidRDefault="001C118A" w:rsidP="001C118A">
            <w:pPr>
              <w:pStyle w:val="EITBody"/>
              <w:jc w:val="center"/>
              <w:rPr>
                <w:b/>
                <w:bCs/>
                <w:lang w:val="en-GB"/>
              </w:rPr>
            </w:pPr>
            <w:r w:rsidRPr="001166B5">
              <w:rPr>
                <w:b/>
                <w:bCs/>
                <w:lang w:val="en-GB"/>
              </w:rPr>
              <w:t>package(s)</w:t>
            </w:r>
          </w:p>
        </w:tc>
        <w:tc>
          <w:tcPr>
            <w:tcW w:w="2249" w:type="dxa"/>
            <w:shd w:val="clear" w:color="auto" w:fill="F1F1F1"/>
            <w:vAlign w:val="center"/>
          </w:tcPr>
          <w:p w14:paraId="278381BE" w14:textId="77777777" w:rsidR="001C118A" w:rsidRPr="001166B5" w:rsidRDefault="001C118A" w:rsidP="001C118A">
            <w:pPr>
              <w:pStyle w:val="EITBody"/>
              <w:jc w:val="center"/>
              <w:rPr>
                <w:b/>
                <w:bCs/>
                <w:lang w:val="en-GB"/>
              </w:rPr>
            </w:pPr>
            <w:r w:rsidRPr="001166B5">
              <w:rPr>
                <w:b/>
                <w:bCs/>
                <w:lang w:val="en-GB"/>
              </w:rPr>
              <w:t>Due</w:t>
            </w:r>
            <w:r w:rsidRPr="001166B5">
              <w:rPr>
                <w:b/>
                <w:bCs/>
                <w:spacing w:val="-3"/>
                <w:lang w:val="en-GB"/>
              </w:rPr>
              <w:t xml:space="preserve"> </w:t>
            </w:r>
            <w:r w:rsidRPr="001166B5">
              <w:rPr>
                <w:b/>
                <w:bCs/>
                <w:lang w:val="en-GB"/>
              </w:rPr>
              <w:t>date</w:t>
            </w:r>
          </w:p>
        </w:tc>
        <w:tc>
          <w:tcPr>
            <w:tcW w:w="2028" w:type="dxa"/>
            <w:shd w:val="clear" w:color="auto" w:fill="F1F1F1"/>
            <w:vAlign w:val="center"/>
          </w:tcPr>
          <w:p w14:paraId="7B151808" w14:textId="77777777" w:rsidR="001C118A" w:rsidRPr="001166B5" w:rsidRDefault="001C118A" w:rsidP="001C118A">
            <w:pPr>
              <w:pStyle w:val="EITBody"/>
              <w:jc w:val="center"/>
              <w:rPr>
                <w:b/>
                <w:bCs/>
                <w:lang w:val="en-GB"/>
              </w:rPr>
            </w:pPr>
            <w:r w:rsidRPr="001166B5">
              <w:rPr>
                <w:b/>
                <w:bCs/>
                <w:lang w:val="en-GB"/>
              </w:rPr>
              <w:t>Means</w:t>
            </w:r>
            <w:r w:rsidRPr="001166B5">
              <w:rPr>
                <w:b/>
                <w:bCs/>
                <w:spacing w:val="-5"/>
                <w:lang w:val="en-GB"/>
              </w:rPr>
              <w:t xml:space="preserve"> of</w:t>
            </w:r>
          </w:p>
          <w:p w14:paraId="7347EC14" w14:textId="3E2D9F46" w:rsidR="001C118A" w:rsidRPr="001166B5" w:rsidRDefault="001C118A" w:rsidP="001C118A">
            <w:pPr>
              <w:pStyle w:val="EITBody"/>
              <w:jc w:val="center"/>
              <w:rPr>
                <w:b/>
                <w:bCs/>
                <w:lang w:val="en-GB"/>
              </w:rPr>
            </w:pPr>
            <w:r w:rsidRPr="001166B5">
              <w:rPr>
                <w:b/>
                <w:bCs/>
                <w:lang w:val="en-GB"/>
              </w:rPr>
              <w:t>verification*</w:t>
            </w:r>
          </w:p>
        </w:tc>
      </w:tr>
      <w:tr w:rsidR="001C118A" w:rsidRPr="001166B5" w14:paraId="41CEA3D4" w14:textId="77777777" w:rsidTr="00BA398B">
        <w:trPr>
          <w:trHeight w:val="268"/>
        </w:trPr>
        <w:tc>
          <w:tcPr>
            <w:tcW w:w="1323" w:type="dxa"/>
            <w:vAlign w:val="center"/>
          </w:tcPr>
          <w:p w14:paraId="01573284" w14:textId="77777777" w:rsidR="001C118A" w:rsidRPr="001166B5" w:rsidRDefault="001C118A" w:rsidP="00BA398B">
            <w:pPr>
              <w:pStyle w:val="TableParagraph"/>
              <w:jc w:val="center"/>
              <w:rPr>
                <w:rFonts w:ascii="Calibri Light" w:hAnsi="Calibri Light" w:cs="Calibri Light"/>
                <w:lang w:val="en-GB"/>
              </w:rPr>
            </w:pPr>
          </w:p>
        </w:tc>
        <w:tc>
          <w:tcPr>
            <w:tcW w:w="1640" w:type="dxa"/>
            <w:vAlign w:val="center"/>
          </w:tcPr>
          <w:p w14:paraId="0939A5A8" w14:textId="77777777" w:rsidR="001C118A" w:rsidRPr="001166B5" w:rsidRDefault="001C118A" w:rsidP="00BA398B">
            <w:pPr>
              <w:pStyle w:val="TableParagraph"/>
              <w:jc w:val="center"/>
              <w:rPr>
                <w:rFonts w:ascii="Calibri Light" w:hAnsi="Calibri Light" w:cs="Calibri Light"/>
                <w:lang w:val="en-GB"/>
              </w:rPr>
            </w:pPr>
          </w:p>
        </w:tc>
        <w:tc>
          <w:tcPr>
            <w:tcW w:w="2261" w:type="dxa"/>
            <w:vAlign w:val="center"/>
          </w:tcPr>
          <w:p w14:paraId="0394DE40" w14:textId="77777777" w:rsidR="001C118A" w:rsidRPr="001166B5" w:rsidRDefault="001C118A" w:rsidP="00BA398B">
            <w:pPr>
              <w:pStyle w:val="TableParagraph"/>
              <w:jc w:val="center"/>
              <w:rPr>
                <w:rFonts w:ascii="Calibri Light" w:hAnsi="Calibri Light" w:cs="Calibri Light"/>
                <w:lang w:val="en-GB"/>
              </w:rPr>
            </w:pPr>
          </w:p>
        </w:tc>
        <w:tc>
          <w:tcPr>
            <w:tcW w:w="2249" w:type="dxa"/>
            <w:vAlign w:val="center"/>
          </w:tcPr>
          <w:p w14:paraId="011EEF6B" w14:textId="77777777" w:rsidR="001C118A" w:rsidRPr="001166B5" w:rsidRDefault="001C118A" w:rsidP="00BA398B">
            <w:pPr>
              <w:pStyle w:val="TableParagraph"/>
              <w:jc w:val="center"/>
              <w:rPr>
                <w:rFonts w:ascii="Calibri Light" w:hAnsi="Calibri Light" w:cs="Calibri Light"/>
                <w:lang w:val="en-GB"/>
              </w:rPr>
            </w:pPr>
          </w:p>
        </w:tc>
        <w:tc>
          <w:tcPr>
            <w:tcW w:w="2028" w:type="dxa"/>
            <w:vAlign w:val="center"/>
          </w:tcPr>
          <w:p w14:paraId="1AD39382" w14:textId="77777777" w:rsidR="001C118A" w:rsidRPr="001166B5" w:rsidRDefault="001C118A" w:rsidP="00BA398B">
            <w:pPr>
              <w:pStyle w:val="TableParagraph"/>
              <w:jc w:val="center"/>
              <w:rPr>
                <w:rFonts w:ascii="Calibri Light" w:hAnsi="Calibri Light" w:cs="Calibri Light"/>
                <w:lang w:val="en-GB"/>
              </w:rPr>
            </w:pPr>
          </w:p>
        </w:tc>
      </w:tr>
      <w:tr w:rsidR="001C118A" w:rsidRPr="001166B5" w14:paraId="333E8214" w14:textId="77777777" w:rsidTr="00BA398B">
        <w:trPr>
          <w:trHeight w:val="268"/>
        </w:trPr>
        <w:tc>
          <w:tcPr>
            <w:tcW w:w="1323" w:type="dxa"/>
            <w:vAlign w:val="center"/>
          </w:tcPr>
          <w:p w14:paraId="2F6FCF30" w14:textId="77777777" w:rsidR="001C118A" w:rsidRPr="001166B5" w:rsidRDefault="001C118A" w:rsidP="00BA398B">
            <w:pPr>
              <w:pStyle w:val="TableParagraph"/>
              <w:jc w:val="center"/>
              <w:rPr>
                <w:rFonts w:ascii="Calibri Light" w:hAnsi="Calibri Light" w:cs="Calibri Light"/>
                <w:lang w:val="en-GB"/>
              </w:rPr>
            </w:pPr>
          </w:p>
        </w:tc>
        <w:tc>
          <w:tcPr>
            <w:tcW w:w="1640" w:type="dxa"/>
            <w:vAlign w:val="center"/>
          </w:tcPr>
          <w:p w14:paraId="6F6C2FBD" w14:textId="77777777" w:rsidR="001C118A" w:rsidRPr="001166B5" w:rsidRDefault="001C118A" w:rsidP="00BA398B">
            <w:pPr>
              <w:pStyle w:val="TableParagraph"/>
              <w:jc w:val="center"/>
              <w:rPr>
                <w:rFonts w:ascii="Calibri Light" w:hAnsi="Calibri Light" w:cs="Calibri Light"/>
                <w:lang w:val="en-GB"/>
              </w:rPr>
            </w:pPr>
          </w:p>
        </w:tc>
        <w:tc>
          <w:tcPr>
            <w:tcW w:w="2261" w:type="dxa"/>
            <w:vAlign w:val="center"/>
          </w:tcPr>
          <w:p w14:paraId="2470548E" w14:textId="77777777" w:rsidR="001C118A" w:rsidRPr="001166B5" w:rsidRDefault="001C118A" w:rsidP="00BA398B">
            <w:pPr>
              <w:pStyle w:val="TableParagraph"/>
              <w:jc w:val="center"/>
              <w:rPr>
                <w:rFonts w:ascii="Calibri Light" w:hAnsi="Calibri Light" w:cs="Calibri Light"/>
                <w:lang w:val="en-GB"/>
              </w:rPr>
            </w:pPr>
          </w:p>
        </w:tc>
        <w:tc>
          <w:tcPr>
            <w:tcW w:w="2249" w:type="dxa"/>
            <w:vAlign w:val="center"/>
          </w:tcPr>
          <w:p w14:paraId="04689ED6" w14:textId="77777777" w:rsidR="001C118A" w:rsidRPr="001166B5" w:rsidRDefault="001C118A" w:rsidP="00BA398B">
            <w:pPr>
              <w:pStyle w:val="TableParagraph"/>
              <w:jc w:val="center"/>
              <w:rPr>
                <w:rFonts w:ascii="Calibri Light" w:hAnsi="Calibri Light" w:cs="Calibri Light"/>
                <w:lang w:val="en-GB"/>
              </w:rPr>
            </w:pPr>
          </w:p>
        </w:tc>
        <w:tc>
          <w:tcPr>
            <w:tcW w:w="2028" w:type="dxa"/>
            <w:vAlign w:val="center"/>
          </w:tcPr>
          <w:p w14:paraId="3CA223A7" w14:textId="77777777" w:rsidR="001C118A" w:rsidRPr="001166B5" w:rsidRDefault="001C118A" w:rsidP="00BA398B">
            <w:pPr>
              <w:pStyle w:val="TableParagraph"/>
              <w:jc w:val="center"/>
              <w:rPr>
                <w:rFonts w:ascii="Calibri Light" w:hAnsi="Calibri Light" w:cs="Calibri Light"/>
                <w:lang w:val="en-GB"/>
              </w:rPr>
            </w:pPr>
          </w:p>
        </w:tc>
      </w:tr>
      <w:tr w:rsidR="001C118A" w:rsidRPr="001166B5" w14:paraId="3B740FDE" w14:textId="77777777" w:rsidTr="00BA398B">
        <w:trPr>
          <w:trHeight w:val="268"/>
        </w:trPr>
        <w:tc>
          <w:tcPr>
            <w:tcW w:w="1323" w:type="dxa"/>
            <w:vAlign w:val="center"/>
          </w:tcPr>
          <w:p w14:paraId="00110CE4" w14:textId="77777777" w:rsidR="001C118A" w:rsidRPr="001166B5" w:rsidRDefault="001C118A" w:rsidP="00BA398B">
            <w:pPr>
              <w:pStyle w:val="TableParagraph"/>
              <w:jc w:val="center"/>
              <w:rPr>
                <w:rFonts w:ascii="Calibri Light" w:hAnsi="Calibri Light" w:cs="Calibri Light"/>
                <w:lang w:val="en-GB"/>
              </w:rPr>
            </w:pPr>
          </w:p>
        </w:tc>
        <w:tc>
          <w:tcPr>
            <w:tcW w:w="1640" w:type="dxa"/>
            <w:vAlign w:val="center"/>
          </w:tcPr>
          <w:p w14:paraId="29282F37" w14:textId="77777777" w:rsidR="001C118A" w:rsidRPr="001166B5" w:rsidRDefault="001C118A" w:rsidP="00BA398B">
            <w:pPr>
              <w:pStyle w:val="TableParagraph"/>
              <w:jc w:val="center"/>
              <w:rPr>
                <w:rFonts w:ascii="Calibri Light" w:hAnsi="Calibri Light" w:cs="Calibri Light"/>
                <w:lang w:val="en-GB"/>
              </w:rPr>
            </w:pPr>
          </w:p>
        </w:tc>
        <w:tc>
          <w:tcPr>
            <w:tcW w:w="2261" w:type="dxa"/>
            <w:vAlign w:val="center"/>
          </w:tcPr>
          <w:p w14:paraId="05A82727" w14:textId="77777777" w:rsidR="001C118A" w:rsidRPr="001166B5" w:rsidRDefault="001C118A" w:rsidP="00BA398B">
            <w:pPr>
              <w:pStyle w:val="TableParagraph"/>
              <w:jc w:val="center"/>
              <w:rPr>
                <w:rFonts w:ascii="Calibri Light" w:hAnsi="Calibri Light" w:cs="Calibri Light"/>
                <w:lang w:val="en-GB"/>
              </w:rPr>
            </w:pPr>
          </w:p>
        </w:tc>
        <w:tc>
          <w:tcPr>
            <w:tcW w:w="2249" w:type="dxa"/>
            <w:vAlign w:val="center"/>
          </w:tcPr>
          <w:p w14:paraId="1EF2BFF0" w14:textId="77777777" w:rsidR="001C118A" w:rsidRPr="001166B5" w:rsidRDefault="001C118A" w:rsidP="00BA398B">
            <w:pPr>
              <w:pStyle w:val="TableParagraph"/>
              <w:jc w:val="center"/>
              <w:rPr>
                <w:rFonts w:ascii="Calibri Light" w:hAnsi="Calibri Light" w:cs="Calibri Light"/>
                <w:lang w:val="en-GB"/>
              </w:rPr>
            </w:pPr>
          </w:p>
        </w:tc>
        <w:tc>
          <w:tcPr>
            <w:tcW w:w="2028" w:type="dxa"/>
            <w:vAlign w:val="center"/>
          </w:tcPr>
          <w:p w14:paraId="61BA1993" w14:textId="77777777" w:rsidR="001C118A" w:rsidRPr="001166B5" w:rsidRDefault="001C118A" w:rsidP="00BA398B">
            <w:pPr>
              <w:pStyle w:val="TableParagraph"/>
              <w:jc w:val="center"/>
              <w:rPr>
                <w:rFonts w:ascii="Calibri Light" w:hAnsi="Calibri Light" w:cs="Calibri Light"/>
                <w:lang w:val="en-GB"/>
              </w:rPr>
            </w:pPr>
          </w:p>
        </w:tc>
      </w:tr>
      <w:tr w:rsidR="001C118A" w:rsidRPr="001166B5" w14:paraId="79737953" w14:textId="77777777" w:rsidTr="00BA398B">
        <w:trPr>
          <w:trHeight w:val="268"/>
        </w:trPr>
        <w:tc>
          <w:tcPr>
            <w:tcW w:w="1323" w:type="dxa"/>
            <w:vAlign w:val="center"/>
          </w:tcPr>
          <w:p w14:paraId="6E918DF7" w14:textId="77777777" w:rsidR="001C118A" w:rsidRPr="001166B5" w:rsidRDefault="001C118A" w:rsidP="00BA398B">
            <w:pPr>
              <w:pStyle w:val="TableParagraph"/>
              <w:jc w:val="center"/>
              <w:rPr>
                <w:rFonts w:ascii="Calibri Light" w:hAnsi="Calibri Light" w:cs="Calibri Light"/>
                <w:lang w:val="en-GB"/>
              </w:rPr>
            </w:pPr>
          </w:p>
        </w:tc>
        <w:tc>
          <w:tcPr>
            <w:tcW w:w="1640" w:type="dxa"/>
            <w:vAlign w:val="center"/>
          </w:tcPr>
          <w:p w14:paraId="61002029" w14:textId="77777777" w:rsidR="001C118A" w:rsidRPr="001166B5" w:rsidRDefault="001C118A" w:rsidP="00BA398B">
            <w:pPr>
              <w:pStyle w:val="TableParagraph"/>
              <w:jc w:val="center"/>
              <w:rPr>
                <w:rFonts w:ascii="Calibri Light" w:hAnsi="Calibri Light" w:cs="Calibri Light"/>
                <w:lang w:val="en-GB"/>
              </w:rPr>
            </w:pPr>
          </w:p>
        </w:tc>
        <w:tc>
          <w:tcPr>
            <w:tcW w:w="2261" w:type="dxa"/>
            <w:vAlign w:val="center"/>
          </w:tcPr>
          <w:p w14:paraId="5CDEA03B" w14:textId="77777777" w:rsidR="001C118A" w:rsidRPr="001166B5" w:rsidRDefault="001C118A" w:rsidP="00BA398B">
            <w:pPr>
              <w:pStyle w:val="TableParagraph"/>
              <w:jc w:val="center"/>
              <w:rPr>
                <w:rFonts w:ascii="Calibri Light" w:hAnsi="Calibri Light" w:cs="Calibri Light"/>
                <w:lang w:val="en-GB"/>
              </w:rPr>
            </w:pPr>
          </w:p>
        </w:tc>
        <w:tc>
          <w:tcPr>
            <w:tcW w:w="2249" w:type="dxa"/>
            <w:vAlign w:val="center"/>
          </w:tcPr>
          <w:p w14:paraId="63B5E161" w14:textId="77777777" w:rsidR="001C118A" w:rsidRPr="001166B5" w:rsidRDefault="001C118A" w:rsidP="00BA398B">
            <w:pPr>
              <w:pStyle w:val="TableParagraph"/>
              <w:jc w:val="center"/>
              <w:rPr>
                <w:rFonts w:ascii="Calibri Light" w:hAnsi="Calibri Light" w:cs="Calibri Light"/>
                <w:lang w:val="en-GB"/>
              </w:rPr>
            </w:pPr>
          </w:p>
        </w:tc>
        <w:tc>
          <w:tcPr>
            <w:tcW w:w="2028" w:type="dxa"/>
            <w:vAlign w:val="center"/>
          </w:tcPr>
          <w:p w14:paraId="5394404C" w14:textId="77777777" w:rsidR="001C118A" w:rsidRPr="001166B5" w:rsidRDefault="001C118A" w:rsidP="00BA398B">
            <w:pPr>
              <w:pStyle w:val="TableParagraph"/>
              <w:jc w:val="center"/>
              <w:rPr>
                <w:rFonts w:ascii="Calibri Light" w:hAnsi="Calibri Light" w:cs="Calibri Light"/>
                <w:lang w:val="en-GB"/>
              </w:rPr>
            </w:pPr>
          </w:p>
        </w:tc>
      </w:tr>
    </w:tbl>
    <w:p w14:paraId="5E025D90" w14:textId="04152F1B" w:rsidR="001C118A" w:rsidRPr="001166B5" w:rsidRDefault="001C118A" w:rsidP="001C118A">
      <w:pPr>
        <w:pStyle w:val="EITBody"/>
        <w:rPr>
          <w:sz w:val="18"/>
          <w:szCs w:val="18"/>
          <w:lang w:val="en-GB"/>
        </w:rPr>
      </w:pPr>
      <w:r w:rsidRPr="001166B5">
        <w:rPr>
          <w:sz w:val="18"/>
          <w:szCs w:val="18"/>
          <w:lang w:val="en-GB"/>
        </w:rPr>
        <w:t xml:space="preserve">* </w:t>
      </w:r>
      <w:r w:rsidRPr="001166B5">
        <w:rPr>
          <w:b/>
          <w:sz w:val="18"/>
          <w:szCs w:val="18"/>
          <w:lang w:val="en-GB"/>
        </w:rPr>
        <w:t>Means of verification</w:t>
      </w:r>
      <w:r w:rsidRPr="001166B5">
        <w:rPr>
          <w:sz w:val="18"/>
          <w:szCs w:val="18"/>
          <w:lang w:val="en-GB"/>
        </w:rPr>
        <w:t xml:space="preserve"> - Show how you will confirm that the milestone has been attained. Refer to indicators if appropriate. For example, a laboratory prototype that is ‘up and running</w:t>
      </w:r>
      <w:r w:rsidR="009F0054" w:rsidRPr="001166B5">
        <w:rPr>
          <w:sz w:val="18"/>
          <w:szCs w:val="18"/>
          <w:lang w:val="en-GB"/>
        </w:rPr>
        <w:t>’,</w:t>
      </w:r>
      <w:r w:rsidRPr="001166B5">
        <w:rPr>
          <w:sz w:val="18"/>
          <w:szCs w:val="18"/>
          <w:lang w:val="en-GB"/>
        </w:rPr>
        <w:t xml:space="preserve"> software released and validated by a user group</w:t>
      </w:r>
      <w:r w:rsidR="009F0054" w:rsidRPr="001166B5">
        <w:rPr>
          <w:sz w:val="18"/>
          <w:szCs w:val="18"/>
          <w:lang w:val="en-GB"/>
        </w:rPr>
        <w:t xml:space="preserve">, </w:t>
      </w:r>
      <w:r w:rsidRPr="001166B5">
        <w:rPr>
          <w:sz w:val="18"/>
          <w:szCs w:val="18"/>
          <w:lang w:val="en-GB"/>
        </w:rPr>
        <w:t>field survey complete</w:t>
      </w:r>
      <w:r w:rsidR="009F0054" w:rsidRPr="001166B5">
        <w:rPr>
          <w:sz w:val="18"/>
          <w:szCs w:val="18"/>
          <w:lang w:val="en-GB"/>
        </w:rPr>
        <w:t>,</w:t>
      </w:r>
      <w:r w:rsidRPr="001166B5">
        <w:rPr>
          <w:sz w:val="18"/>
          <w:szCs w:val="18"/>
          <w:lang w:val="en-GB"/>
        </w:rPr>
        <w:t xml:space="preserve"> and data quality validated.</w:t>
      </w:r>
    </w:p>
    <w:p w14:paraId="1BCC3342" w14:textId="77777777" w:rsidR="001C118A" w:rsidRPr="001166B5" w:rsidRDefault="001C118A" w:rsidP="001C118A">
      <w:pPr>
        <w:pStyle w:val="EITBody"/>
        <w:rPr>
          <w:sz w:val="22"/>
          <w:szCs w:val="22"/>
          <w:lang w:val="en-GB"/>
        </w:rPr>
      </w:pPr>
    </w:p>
    <w:p w14:paraId="03D72B92" w14:textId="4EA52CDD" w:rsidR="001C118A" w:rsidRPr="001166B5" w:rsidRDefault="001C118A" w:rsidP="001C118A">
      <w:pPr>
        <w:pStyle w:val="EITSubtitle"/>
        <w:rPr>
          <w:lang w:val="en-GB"/>
        </w:rPr>
      </w:pPr>
      <w:r w:rsidRPr="001166B5">
        <w:rPr>
          <w:lang w:val="en-GB"/>
        </w:rPr>
        <w:t>Table 3.1e:</w:t>
      </w:r>
      <w:r w:rsidRPr="001166B5">
        <w:rPr>
          <w:lang w:val="en-GB"/>
        </w:rPr>
        <w:tab/>
        <w:t xml:space="preserve"> Critical risks for implementation</w:t>
      </w:r>
    </w:p>
    <w:p w14:paraId="70AF232E" w14:textId="77777777" w:rsidR="001C118A" w:rsidRPr="001166B5" w:rsidRDefault="001C118A" w:rsidP="001C118A">
      <w:pPr>
        <w:pStyle w:val="Szvegtrzs"/>
        <w:spacing w:before="10" w:after="1"/>
        <w:rPr>
          <w:b/>
          <w:sz w:val="9"/>
          <w:lang w:val="en-GB"/>
        </w:rPr>
      </w:pPr>
    </w:p>
    <w:tbl>
      <w:tblPr>
        <w:tblW w:w="95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9"/>
        <w:gridCol w:w="2410"/>
        <w:gridCol w:w="3263"/>
      </w:tblGrid>
      <w:tr w:rsidR="001C118A" w:rsidRPr="001166B5" w14:paraId="0AA01307" w14:textId="77777777" w:rsidTr="00BA398B">
        <w:trPr>
          <w:trHeight w:val="926"/>
        </w:trPr>
        <w:tc>
          <w:tcPr>
            <w:tcW w:w="3829" w:type="dxa"/>
            <w:shd w:val="clear" w:color="auto" w:fill="F1F1F1"/>
            <w:vAlign w:val="center"/>
          </w:tcPr>
          <w:p w14:paraId="09E57CD2" w14:textId="77777777" w:rsidR="001C118A" w:rsidRPr="001166B5" w:rsidRDefault="001C118A" w:rsidP="001C118A">
            <w:pPr>
              <w:pStyle w:val="EITBody"/>
              <w:jc w:val="center"/>
              <w:rPr>
                <w:b/>
                <w:bCs/>
                <w:lang w:val="en-GB"/>
              </w:rPr>
            </w:pPr>
            <w:r w:rsidRPr="001166B5">
              <w:rPr>
                <w:b/>
                <w:bCs/>
                <w:lang w:val="en-GB"/>
              </w:rPr>
              <w:t>Description</w:t>
            </w:r>
            <w:r w:rsidRPr="001166B5">
              <w:rPr>
                <w:b/>
                <w:bCs/>
                <w:spacing w:val="-5"/>
                <w:lang w:val="en-GB"/>
              </w:rPr>
              <w:t xml:space="preserve"> </w:t>
            </w:r>
            <w:r w:rsidRPr="001166B5">
              <w:rPr>
                <w:b/>
                <w:bCs/>
                <w:lang w:val="en-GB"/>
              </w:rPr>
              <w:t>of</w:t>
            </w:r>
            <w:r w:rsidRPr="001166B5">
              <w:rPr>
                <w:b/>
                <w:bCs/>
                <w:spacing w:val="-4"/>
                <w:lang w:val="en-GB"/>
              </w:rPr>
              <w:t xml:space="preserve"> </w:t>
            </w:r>
            <w:r w:rsidRPr="001166B5">
              <w:rPr>
                <w:b/>
                <w:bCs/>
                <w:lang w:val="en-GB"/>
              </w:rPr>
              <w:t>risk</w:t>
            </w:r>
            <w:r w:rsidRPr="001166B5">
              <w:rPr>
                <w:b/>
                <w:bCs/>
                <w:spacing w:val="40"/>
                <w:lang w:val="en-GB"/>
              </w:rPr>
              <w:t xml:space="preserve"> </w:t>
            </w:r>
            <w:r w:rsidRPr="001166B5">
              <w:rPr>
                <w:b/>
                <w:bCs/>
                <w:lang w:val="en-GB"/>
              </w:rPr>
              <w:t>(indicate</w:t>
            </w:r>
            <w:r w:rsidRPr="001166B5">
              <w:rPr>
                <w:b/>
                <w:bCs/>
                <w:spacing w:val="-4"/>
                <w:lang w:val="en-GB"/>
              </w:rPr>
              <w:t xml:space="preserve"> the </w:t>
            </w:r>
            <w:r w:rsidRPr="001166B5">
              <w:rPr>
                <w:b/>
                <w:bCs/>
                <w:lang w:val="en-GB"/>
              </w:rPr>
              <w:t>level</w:t>
            </w:r>
            <w:r w:rsidRPr="001166B5">
              <w:rPr>
                <w:b/>
                <w:bCs/>
                <w:spacing w:val="-2"/>
                <w:lang w:val="en-GB"/>
              </w:rPr>
              <w:t xml:space="preserve"> </w:t>
            </w:r>
            <w:r w:rsidRPr="001166B5">
              <w:rPr>
                <w:b/>
                <w:bCs/>
                <w:lang w:val="en-GB"/>
              </w:rPr>
              <w:t>of</w:t>
            </w:r>
            <w:r w:rsidRPr="001166B5">
              <w:rPr>
                <w:b/>
                <w:bCs/>
                <w:spacing w:val="-3"/>
                <w:lang w:val="en-GB"/>
              </w:rPr>
              <w:t xml:space="preserve"> </w:t>
            </w:r>
            <w:r w:rsidRPr="001166B5">
              <w:rPr>
                <w:b/>
                <w:bCs/>
                <w:spacing w:val="-5"/>
                <w:lang w:val="en-GB"/>
              </w:rPr>
              <w:t>(</w:t>
            </w:r>
            <w:proofErr w:type="spellStart"/>
            <w:r w:rsidRPr="001166B5">
              <w:rPr>
                <w:b/>
                <w:bCs/>
                <w:spacing w:val="-5"/>
                <w:lang w:val="en-GB"/>
              </w:rPr>
              <w:t>i</w:t>
            </w:r>
            <w:proofErr w:type="spellEnd"/>
            <w:r w:rsidRPr="001166B5">
              <w:rPr>
                <w:b/>
                <w:bCs/>
                <w:spacing w:val="-5"/>
                <w:lang w:val="en-GB"/>
              </w:rPr>
              <w:t xml:space="preserve">) </w:t>
            </w:r>
            <w:r w:rsidRPr="001166B5">
              <w:rPr>
                <w:b/>
                <w:bCs/>
                <w:lang w:val="en-GB"/>
              </w:rPr>
              <w:t>likelihood,</w:t>
            </w:r>
            <w:r w:rsidRPr="001166B5">
              <w:rPr>
                <w:b/>
                <w:bCs/>
                <w:spacing w:val="-12"/>
                <w:lang w:val="en-GB"/>
              </w:rPr>
              <w:t xml:space="preserve"> </w:t>
            </w:r>
            <w:r w:rsidRPr="001166B5">
              <w:rPr>
                <w:b/>
                <w:bCs/>
                <w:lang w:val="en-GB"/>
              </w:rPr>
              <w:t>and</w:t>
            </w:r>
            <w:r w:rsidRPr="001166B5">
              <w:rPr>
                <w:b/>
                <w:bCs/>
                <w:spacing w:val="-13"/>
                <w:lang w:val="en-GB"/>
              </w:rPr>
              <w:t xml:space="preserve"> </w:t>
            </w:r>
            <w:r w:rsidRPr="001166B5">
              <w:rPr>
                <w:b/>
                <w:bCs/>
                <w:lang w:val="en-GB"/>
              </w:rPr>
              <w:t>(ii)</w:t>
            </w:r>
            <w:r w:rsidRPr="001166B5">
              <w:rPr>
                <w:b/>
                <w:bCs/>
                <w:spacing w:val="-12"/>
                <w:lang w:val="en-GB"/>
              </w:rPr>
              <w:t xml:space="preserve"> </w:t>
            </w:r>
            <w:r w:rsidRPr="001166B5">
              <w:rPr>
                <w:b/>
                <w:bCs/>
                <w:lang w:val="en-GB"/>
              </w:rPr>
              <w:t xml:space="preserve">severity: </w:t>
            </w:r>
            <w:r w:rsidRPr="001166B5">
              <w:rPr>
                <w:b/>
                <w:bCs/>
                <w:spacing w:val="-2"/>
                <w:lang w:val="en-GB"/>
              </w:rPr>
              <w:t>Low/Medium/High)</w:t>
            </w:r>
          </w:p>
        </w:tc>
        <w:tc>
          <w:tcPr>
            <w:tcW w:w="2410" w:type="dxa"/>
            <w:shd w:val="clear" w:color="auto" w:fill="F1F1F1"/>
            <w:vAlign w:val="center"/>
          </w:tcPr>
          <w:p w14:paraId="43F2475A" w14:textId="77777777" w:rsidR="001C118A" w:rsidRPr="001166B5" w:rsidRDefault="001C118A" w:rsidP="001C118A">
            <w:pPr>
              <w:pStyle w:val="EITBody"/>
              <w:jc w:val="center"/>
              <w:rPr>
                <w:b/>
                <w:bCs/>
                <w:lang w:val="en-GB"/>
              </w:rPr>
            </w:pPr>
            <w:r w:rsidRPr="001166B5">
              <w:rPr>
                <w:b/>
                <w:bCs/>
                <w:lang w:val="en-GB"/>
              </w:rPr>
              <w:t>Work</w:t>
            </w:r>
            <w:r w:rsidRPr="001166B5">
              <w:rPr>
                <w:b/>
                <w:bCs/>
                <w:spacing w:val="-13"/>
                <w:lang w:val="en-GB"/>
              </w:rPr>
              <w:t xml:space="preserve"> </w:t>
            </w:r>
            <w:r w:rsidRPr="001166B5">
              <w:rPr>
                <w:b/>
                <w:bCs/>
                <w:lang w:val="en-GB"/>
              </w:rPr>
              <w:t xml:space="preserve">package(s) </w:t>
            </w:r>
            <w:r w:rsidRPr="001166B5">
              <w:rPr>
                <w:b/>
                <w:bCs/>
                <w:spacing w:val="-2"/>
                <w:lang w:val="en-GB"/>
              </w:rPr>
              <w:t>involved</w:t>
            </w:r>
          </w:p>
        </w:tc>
        <w:tc>
          <w:tcPr>
            <w:tcW w:w="3263" w:type="dxa"/>
            <w:shd w:val="clear" w:color="auto" w:fill="F1F1F1"/>
            <w:vAlign w:val="center"/>
          </w:tcPr>
          <w:p w14:paraId="40A810FA" w14:textId="77777777" w:rsidR="001C118A" w:rsidRPr="001166B5" w:rsidRDefault="001C118A" w:rsidP="001C118A">
            <w:pPr>
              <w:pStyle w:val="EITBody"/>
              <w:jc w:val="center"/>
              <w:rPr>
                <w:b/>
                <w:bCs/>
                <w:lang w:val="en-GB"/>
              </w:rPr>
            </w:pPr>
            <w:r w:rsidRPr="001166B5">
              <w:rPr>
                <w:b/>
                <w:bCs/>
                <w:lang w:val="en-GB"/>
              </w:rPr>
              <w:t>Proposed</w:t>
            </w:r>
            <w:r w:rsidRPr="001166B5">
              <w:rPr>
                <w:b/>
                <w:bCs/>
                <w:spacing w:val="-13"/>
                <w:lang w:val="en-GB"/>
              </w:rPr>
              <w:t xml:space="preserve"> </w:t>
            </w:r>
            <w:r w:rsidRPr="001166B5">
              <w:rPr>
                <w:b/>
                <w:bCs/>
                <w:lang w:val="en-GB"/>
              </w:rPr>
              <w:t xml:space="preserve">risk-mitigation </w:t>
            </w:r>
            <w:r w:rsidRPr="001166B5">
              <w:rPr>
                <w:b/>
                <w:bCs/>
                <w:spacing w:val="-2"/>
                <w:lang w:val="en-GB"/>
              </w:rPr>
              <w:t>measures</w:t>
            </w:r>
          </w:p>
        </w:tc>
      </w:tr>
      <w:tr w:rsidR="001C118A" w:rsidRPr="001166B5" w14:paraId="4579DA83" w14:textId="77777777" w:rsidTr="00BA398B">
        <w:trPr>
          <w:trHeight w:val="309"/>
        </w:trPr>
        <w:tc>
          <w:tcPr>
            <w:tcW w:w="3829" w:type="dxa"/>
            <w:vAlign w:val="center"/>
          </w:tcPr>
          <w:p w14:paraId="3A069C9B" w14:textId="77777777" w:rsidR="001C118A" w:rsidRPr="001166B5" w:rsidRDefault="001C118A" w:rsidP="00BA398B">
            <w:pPr>
              <w:pStyle w:val="TableParagraph"/>
              <w:jc w:val="center"/>
              <w:rPr>
                <w:rFonts w:ascii="Calibri Light" w:hAnsi="Calibri Light" w:cs="Calibri Light"/>
                <w:lang w:val="en-GB"/>
              </w:rPr>
            </w:pPr>
          </w:p>
        </w:tc>
        <w:tc>
          <w:tcPr>
            <w:tcW w:w="2410" w:type="dxa"/>
            <w:vAlign w:val="center"/>
          </w:tcPr>
          <w:p w14:paraId="2AB2AE77" w14:textId="77777777" w:rsidR="001C118A" w:rsidRPr="001166B5" w:rsidRDefault="001C118A" w:rsidP="00BA398B">
            <w:pPr>
              <w:pStyle w:val="TableParagraph"/>
              <w:jc w:val="center"/>
              <w:rPr>
                <w:rFonts w:ascii="Calibri Light" w:hAnsi="Calibri Light" w:cs="Calibri Light"/>
                <w:lang w:val="en-GB"/>
              </w:rPr>
            </w:pPr>
          </w:p>
        </w:tc>
        <w:tc>
          <w:tcPr>
            <w:tcW w:w="3263" w:type="dxa"/>
            <w:vAlign w:val="center"/>
          </w:tcPr>
          <w:p w14:paraId="23DBE200" w14:textId="77777777" w:rsidR="001C118A" w:rsidRPr="001166B5" w:rsidRDefault="001C118A" w:rsidP="00BA398B">
            <w:pPr>
              <w:pStyle w:val="TableParagraph"/>
              <w:jc w:val="center"/>
              <w:rPr>
                <w:rFonts w:ascii="Calibri Light" w:hAnsi="Calibri Light" w:cs="Calibri Light"/>
                <w:lang w:val="en-GB"/>
              </w:rPr>
            </w:pPr>
          </w:p>
        </w:tc>
      </w:tr>
      <w:tr w:rsidR="001C118A" w:rsidRPr="001166B5" w14:paraId="38066773" w14:textId="77777777" w:rsidTr="00BA398B">
        <w:trPr>
          <w:trHeight w:val="309"/>
        </w:trPr>
        <w:tc>
          <w:tcPr>
            <w:tcW w:w="3829" w:type="dxa"/>
            <w:vAlign w:val="center"/>
          </w:tcPr>
          <w:p w14:paraId="6EC0BC7D" w14:textId="77777777" w:rsidR="001C118A" w:rsidRPr="001166B5" w:rsidRDefault="001C118A" w:rsidP="00BA398B">
            <w:pPr>
              <w:pStyle w:val="TableParagraph"/>
              <w:jc w:val="center"/>
              <w:rPr>
                <w:rFonts w:ascii="Calibri Light" w:hAnsi="Calibri Light" w:cs="Calibri Light"/>
                <w:lang w:val="en-GB"/>
              </w:rPr>
            </w:pPr>
          </w:p>
        </w:tc>
        <w:tc>
          <w:tcPr>
            <w:tcW w:w="2410" w:type="dxa"/>
            <w:vAlign w:val="center"/>
          </w:tcPr>
          <w:p w14:paraId="730BECA3" w14:textId="77777777" w:rsidR="001C118A" w:rsidRPr="001166B5" w:rsidRDefault="001C118A" w:rsidP="00BA398B">
            <w:pPr>
              <w:pStyle w:val="TableParagraph"/>
              <w:jc w:val="center"/>
              <w:rPr>
                <w:rFonts w:ascii="Calibri Light" w:hAnsi="Calibri Light" w:cs="Calibri Light"/>
                <w:lang w:val="en-GB"/>
              </w:rPr>
            </w:pPr>
          </w:p>
        </w:tc>
        <w:tc>
          <w:tcPr>
            <w:tcW w:w="3263" w:type="dxa"/>
            <w:vAlign w:val="center"/>
          </w:tcPr>
          <w:p w14:paraId="2B821257" w14:textId="77777777" w:rsidR="001C118A" w:rsidRPr="001166B5" w:rsidRDefault="001C118A" w:rsidP="00BA398B">
            <w:pPr>
              <w:pStyle w:val="TableParagraph"/>
              <w:jc w:val="center"/>
              <w:rPr>
                <w:rFonts w:ascii="Calibri Light" w:hAnsi="Calibri Light" w:cs="Calibri Light"/>
                <w:lang w:val="en-GB"/>
              </w:rPr>
            </w:pPr>
          </w:p>
        </w:tc>
      </w:tr>
      <w:tr w:rsidR="001C118A" w:rsidRPr="001166B5" w14:paraId="7899393F" w14:textId="77777777" w:rsidTr="00BA398B">
        <w:trPr>
          <w:trHeight w:val="309"/>
        </w:trPr>
        <w:tc>
          <w:tcPr>
            <w:tcW w:w="3829" w:type="dxa"/>
            <w:vAlign w:val="center"/>
          </w:tcPr>
          <w:p w14:paraId="68BB8A6E" w14:textId="77777777" w:rsidR="001C118A" w:rsidRPr="001166B5" w:rsidRDefault="001C118A" w:rsidP="00BA398B">
            <w:pPr>
              <w:pStyle w:val="TableParagraph"/>
              <w:jc w:val="center"/>
              <w:rPr>
                <w:rFonts w:ascii="Calibri Light" w:hAnsi="Calibri Light" w:cs="Calibri Light"/>
                <w:lang w:val="en-GB"/>
              </w:rPr>
            </w:pPr>
          </w:p>
        </w:tc>
        <w:tc>
          <w:tcPr>
            <w:tcW w:w="2410" w:type="dxa"/>
            <w:vAlign w:val="center"/>
          </w:tcPr>
          <w:p w14:paraId="7DBA8E20" w14:textId="77777777" w:rsidR="001C118A" w:rsidRPr="001166B5" w:rsidRDefault="001C118A" w:rsidP="00BA398B">
            <w:pPr>
              <w:pStyle w:val="TableParagraph"/>
              <w:jc w:val="center"/>
              <w:rPr>
                <w:rFonts w:ascii="Calibri Light" w:hAnsi="Calibri Light" w:cs="Calibri Light"/>
                <w:lang w:val="en-GB"/>
              </w:rPr>
            </w:pPr>
          </w:p>
        </w:tc>
        <w:tc>
          <w:tcPr>
            <w:tcW w:w="3263" w:type="dxa"/>
            <w:vAlign w:val="center"/>
          </w:tcPr>
          <w:p w14:paraId="78EB5E9A" w14:textId="77777777" w:rsidR="001C118A" w:rsidRPr="001166B5" w:rsidRDefault="001C118A" w:rsidP="00BA398B">
            <w:pPr>
              <w:pStyle w:val="TableParagraph"/>
              <w:jc w:val="center"/>
              <w:rPr>
                <w:rFonts w:ascii="Calibri Light" w:hAnsi="Calibri Light" w:cs="Calibri Light"/>
                <w:lang w:val="en-GB"/>
              </w:rPr>
            </w:pPr>
          </w:p>
        </w:tc>
      </w:tr>
      <w:tr w:rsidR="001C118A" w:rsidRPr="001166B5" w14:paraId="459AB363" w14:textId="77777777" w:rsidTr="00BA398B">
        <w:trPr>
          <w:trHeight w:val="309"/>
        </w:trPr>
        <w:tc>
          <w:tcPr>
            <w:tcW w:w="3829" w:type="dxa"/>
            <w:vAlign w:val="center"/>
          </w:tcPr>
          <w:p w14:paraId="2936171B" w14:textId="77777777" w:rsidR="001C118A" w:rsidRPr="001166B5" w:rsidRDefault="001C118A" w:rsidP="00BA398B">
            <w:pPr>
              <w:pStyle w:val="TableParagraph"/>
              <w:jc w:val="center"/>
              <w:rPr>
                <w:rFonts w:ascii="Calibri Light" w:hAnsi="Calibri Light" w:cs="Calibri Light"/>
                <w:lang w:val="en-GB"/>
              </w:rPr>
            </w:pPr>
          </w:p>
        </w:tc>
        <w:tc>
          <w:tcPr>
            <w:tcW w:w="2410" w:type="dxa"/>
            <w:vAlign w:val="center"/>
          </w:tcPr>
          <w:p w14:paraId="1B212BF8" w14:textId="77777777" w:rsidR="001C118A" w:rsidRPr="001166B5" w:rsidRDefault="001C118A" w:rsidP="00BA398B">
            <w:pPr>
              <w:pStyle w:val="TableParagraph"/>
              <w:jc w:val="center"/>
              <w:rPr>
                <w:rFonts w:ascii="Calibri Light" w:hAnsi="Calibri Light" w:cs="Calibri Light"/>
                <w:lang w:val="en-GB"/>
              </w:rPr>
            </w:pPr>
          </w:p>
        </w:tc>
        <w:tc>
          <w:tcPr>
            <w:tcW w:w="3263" w:type="dxa"/>
            <w:vAlign w:val="center"/>
          </w:tcPr>
          <w:p w14:paraId="62A095AB" w14:textId="77777777" w:rsidR="001C118A" w:rsidRPr="001166B5" w:rsidRDefault="001C118A" w:rsidP="00BA398B">
            <w:pPr>
              <w:pStyle w:val="TableParagraph"/>
              <w:jc w:val="center"/>
              <w:rPr>
                <w:rFonts w:ascii="Calibri Light" w:hAnsi="Calibri Light" w:cs="Calibri Light"/>
                <w:lang w:val="en-GB"/>
              </w:rPr>
            </w:pPr>
          </w:p>
        </w:tc>
      </w:tr>
    </w:tbl>
    <w:p w14:paraId="5AE0B6E1" w14:textId="77777777" w:rsidR="001C118A" w:rsidRPr="001166B5" w:rsidRDefault="001C118A" w:rsidP="001C118A">
      <w:pPr>
        <w:pStyle w:val="Szvegtrzs"/>
        <w:rPr>
          <w:lang w:val="en-GB"/>
        </w:rPr>
      </w:pPr>
    </w:p>
    <w:p w14:paraId="79D4AE60" w14:textId="77777777" w:rsidR="001C118A" w:rsidRPr="001166B5" w:rsidRDefault="001C118A" w:rsidP="001C118A">
      <w:pPr>
        <w:pStyle w:val="EITSubtitle"/>
        <w:rPr>
          <w:lang w:val="en-GB"/>
        </w:rPr>
      </w:pPr>
      <w:r w:rsidRPr="001166B5">
        <w:rPr>
          <w:lang w:val="en-GB"/>
        </w:rPr>
        <w:t>Table 3.1f: Summary of staff effort</w:t>
      </w:r>
    </w:p>
    <w:p w14:paraId="52BD0610" w14:textId="4E4A0D48" w:rsidR="001C118A" w:rsidRPr="001166B5" w:rsidRDefault="001C118A" w:rsidP="00FF7EBE">
      <w:pPr>
        <w:pStyle w:val="EITBody"/>
        <w:rPr>
          <w:sz w:val="22"/>
          <w:szCs w:val="22"/>
          <w:lang w:val="en-GB"/>
        </w:rPr>
      </w:pPr>
      <w:r w:rsidRPr="001166B5">
        <w:rPr>
          <w:sz w:val="22"/>
          <w:szCs w:val="22"/>
          <w:lang w:val="en-GB"/>
        </w:rPr>
        <w:t>Please</w:t>
      </w:r>
      <w:r w:rsidRPr="001166B5">
        <w:rPr>
          <w:spacing w:val="-5"/>
          <w:sz w:val="22"/>
          <w:szCs w:val="22"/>
          <w:lang w:val="en-GB"/>
        </w:rPr>
        <w:t xml:space="preserve"> </w:t>
      </w:r>
      <w:r w:rsidRPr="001166B5">
        <w:rPr>
          <w:sz w:val="22"/>
          <w:szCs w:val="22"/>
          <w:lang w:val="en-GB"/>
        </w:rPr>
        <w:t>indicate</w:t>
      </w:r>
      <w:r w:rsidRPr="001166B5">
        <w:rPr>
          <w:spacing w:val="-5"/>
          <w:sz w:val="22"/>
          <w:szCs w:val="22"/>
          <w:lang w:val="en-GB"/>
        </w:rPr>
        <w:t xml:space="preserve"> </w:t>
      </w:r>
      <w:r w:rsidRPr="001166B5">
        <w:rPr>
          <w:sz w:val="22"/>
          <w:szCs w:val="22"/>
          <w:lang w:val="en-GB"/>
        </w:rPr>
        <w:t>the</w:t>
      </w:r>
      <w:r w:rsidRPr="001166B5">
        <w:rPr>
          <w:spacing w:val="-6"/>
          <w:sz w:val="22"/>
          <w:szCs w:val="22"/>
          <w:lang w:val="en-GB"/>
        </w:rPr>
        <w:t xml:space="preserve"> </w:t>
      </w:r>
      <w:r w:rsidRPr="001166B5">
        <w:rPr>
          <w:sz w:val="22"/>
          <w:szCs w:val="22"/>
          <w:lang w:val="en-GB"/>
        </w:rPr>
        <w:t>number</w:t>
      </w:r>
      <w:r w:rsidRPr="001166B5">
        <w:rPr>
          <w:spacing w:val="-7"/>
          <w:sz w:val="22"/>
          <w:szCs w:val="22"/>
          <w:lang w:val="en-GB"/>
        </w:rPr>
        <w:t xml:space="preserve"> </w:t>
      </w:r>
      <w:r w:rsidRPr="001166B5">
        <w:rPr>
          <w:sz w:val="22"/>
          <w:szCs w:val="22"/>
          <w:lang w:val="en-GB"/>
        </w:rPr>
        <w:t>of</w:t>
      </w:r>
      <w:r w:rsidRPr="001166B5">
        <w:rPr>
          <w:spacing w:val="-6"/>
          <w:sz w:val="22"/>
          <w:szCs w:val="22"/>
          <w:lang w:val="en-GB"/>
        </w:rPr>
        <w:t xml:space="preserve"> </w:t>
      </w:r>
      <w:r w:rsidRPr="001166B5">
        <w:rPr>
          <w:sz w:val="22"/>
          <w:szCs w:val="22"/>
          <w:lang w:val="en-GB"/>
        </w:rPr>
        <w:t>person/months</w:t>
      </w:r>
      <w:r w:rsidRPr="001166B5">
        <w:rPr>
          <w:spacing w:val="-5"/>
          <w:sz w:val="22"/>
          <w:szCs w:val="22"/>
          <w:lang w:val="en-GB"/>
        </w:rPr>
        <w:t xml:space="preserve"> </w:t>
      </w:r>
      <w:r w:rsidRPr="001166B5">
        <w:rPr>
          <w:sz w:val="22"/>
          <w:szCs w:val="22"/>
          <w:lang w:val="en-GB"/>
        </w:rPr>
        <w:t>over</w:t>
      </w:r>
      <w:r w:rsidRPr="001166B5">
        <w:rPr>
          <w:spacing w:val="-5"/>
          <w:sz w:val="22"/>
          <w:szCs w:val="22"/>
          <w:lang w:val="en-GB"/>
        </w:rPr>
        <w:t xml:space="preserve"> </w:t>
      </w:r>
      <w:r w:rsidRPr="001166B5">
        <w:rPr>
          <w:sz w:val="22"/>
          <w:szCs w:val="22"/>
          <w:lang w:val="en-GB"/>
        </w:rPr>
        <w:t>the</w:t>
      </w:r>
      <w:r w:rsidRPr="001166B5">
        <w:rPr>
          <w:spacing w:val="-6"/>
          <w:sz w:val="22"/>
          <w:szCs w:val="22"/>
          <w:lang w:val="en-GB"/>
        </w:rPr>
        <w:t xml:space="preserve"> </w:t>
      </w:r>
      <w:r w:rsidRPr="001166B5">
        <w:rPr>
          <w:sz w:val="22"/>
          <w:szCs w:val="22"/>
          <w:lang w:val="en-GB"/>
        </w:rPr>
        <w:t>whole</w:t>
      </w:r>
      <w:r w:rsidRPr="001166B5">
        <w:rPr>
          <w:spacing w:val="-5"/>
          <w:sz w:val="22"/>
          <w:szCs w:val="22"/>
          <w:lang w:val="en-GB"/>
        </w:rPr>
        <w:t xml:space="preserve"> </w:t>
      </w:r>
      <w:r w:rsidRPr="001166B5">
        <w:rPr>
          <w:sz w:val="22"/>
          <w:szCs w:val="22"/>
          <w:lang w:val="en-GB"/>
        </w:rPr>
        <w:t>duration</w:t>
      </w:r>
      <w:r w:rsidRPr="001166B5">
        <w:rPr>
          <w:spacing w:val="-7"/>
          <w:sz w:val="22"/>
          <w:szCs w:val="22"/>
          <w:lang w:val="en-GB"/>
        </w:rPr>
        <w:t xml:space="preserve"> </w:t>
      </w:r>
      <w:r w:rsidRPr="001166B5">
        <w:rPr>
          <w:sz w:val="22"/>
          <w:szCs w:val="22"/>
          <w:lang w:val="en-GB"/>
        </w:rPr>
        <w:t>of</w:t>
      </w:r>
      <w:r w:rsidRPr="001166B5">
        <w:rPr>
          <w:spacing w:val="-6"/>
          <w:sz w:val="22"/>
          <w:szCs w:val="22"/>
          <w:lang w:val="en-GB"/>
        </w:rPr>
        <w:t xml:space="preserve"> </w:t>
      </w:r>
      <w:r w:rsidRPr="001166B5">
        <w:rPr>
          <w:sz w:val="22"/>
          <w:szCs w:val="22"/>
          <w:lang w:val="en-GB"/>
        </w:rPr>
        <w:t>the</w:t>
      </w:r>
      <w:r w:rsidRPr="001166B5">
        <w:rPr>
          <w:spacing w:val="-6"/>
          <w:sz w:val="22"/>
          <w:szCs w:val="22"/>
          <w:lang w:val="en-GB"/>
        </w:rPr>
        <w:t xml:space="preserve"> </w:t>
      </w:r>
      <w:r w:rsidRPr="001166B5">
        <w:rPr>
          <w:sz w:val="22"/>
          <w:szCs w:val="22"/>
          <w:lang w:val="en-GB"/>
        </w:rPr>
        <w:t>planned</w:t>
      </w:r>
      <w:r w:rsidRPr="001166B5">
        <w:rPr>
          <w:spacing w:val="-6"/>
          <w:sz w:val="22"/>
          <w:szCs w:val="22"/>
          <w:lang w:val="en-GB"/>
        </w:rPr>
        <w:t xml:space="preserve"> </w:t>
      </w:r>
      <w:r w:rsidRPr="001166B5">
        <w:rPr>
          <w:sz w:val="22"/>
          <w:szCs w:val="22"/>
          <w:lang w:val="en-GB"/>
        </w:rPr>
        <w:t>work,</w:t>
      </w:r>
      <w:r w:rsidRPr="001166B5">
        <w:rPr>
          <w:spacing w:val="-5"/>
          <w:sz w:val="22"/>
          <w:szCs w:val="22"/>
          <w:lang w:val="en-GB"/>
        </w:rPr>
        <w:t xml:space="preserve"> </w:t>
      </w:r>
      <w:r w:rsidRPr="001166B5">
        <w:rPr>
          <w:sz w:val="22"/>
          <w:szCs w:val="22"/>
          <w:lang w:val="en-GB"/>
        </w:rPr>
        <w:t>for</w:t>
      </w:r>
      <w:r w:rsidRPr="001166B5">
        <w:rPr>
          <w:spacing w:val="-5"/>
          <w:sz w:val="22"/>
          <w:szCs w:val="22"/>
          <w:lang w:val="en-GB"/>
        </w:rPr>
        <w:t xml:space="preserve"> </w:t>
      </w:r>
      <w:r w:rsidRPr="001166B5">
        <w:rPr>
          <w:sz w:val="22"/>
          <w:szCs w:val="22"/>
          <w:lang w:val="en-GB"/>
        </w:rPr>
        <w:t>each</w:t>
      </w:r>
      <w:r w:rsidRPr="001166B5">
        <w:rPr>
          <w:spacing w:val="-6"/>
          <w:sz w:val="22"/>
          <w:szCs w:val="22"/>
          <w:lang w:val="en-GB"/>
        </w:rPr>
        <w:t xml:space="preserve"> </w:t>
      </w:r>
      <w:r w:rsidRPr="001166B5">
        <w:rPr>
          <w:sz w:val="22"/>
          <w:szCs w:val="22"/>
          <w:lang w:val="en-GB"/>
        </w:rPr>
        <w:t>work</w:t>
      </w:r>
      <w:r w:rsidRPr="001166B5">
        <w:rPr>
          <w:spacing w:val="-5"/>
          <w:sz w:val="22"/>
          <w:szCs w:val="22"/>
          <w:lang w:val="en-GB"/>
        </w:rPr>
        <w:t xml:space="preserve"> </w:t>
      </w:r>
      <w:r w:rsidRPr="001166B5">
        <w:rPr>
          <w:sz w:val="22"/>
          <w:szCs w:val="22"/>
          <w:lang w:val="en-GB"/>
        </w:rPr>
        <w:t>package, for</w:t>
      </w:r>
      <w:r w:rsidRPr="001166B5">
        <w:rPr>
          <w:spacing w:val="-1"/>
          <w:sz w:val="22"/>
          <w:szCs w:val="22"/>
          <w:lang w:val="en-GB"/>
        </w:rPr>
        <w:t xml:space="preserve"> </w:t>
      </w:r>
      <w:r w:rsidRPr="001166B5">
        <w:rPr>
          <w:sz w:val="22"/>
          <w:szCs w:val="22"/>
          <w:lang w:val="en-GB"/>
        </w:rPr>
        <w:t>each</w:t>
      </w:r>
      <w:r w:rsidRPr="001166B5">
        <w:rPr>
          <w:spacing w:val="-4"/>
          <w:sz w:val="22"/>
          <w:szCs w:val="22"/>
          <w:lang w:val="en-GB"/>
        </w:rPr>
        <w:t xml:space="preserve"> </w:t>
      </w:r>
      <w:r w:rsidRPr="001166B5">
        <w:rPr>
          <w:sz w:val="22"/>
          <w:szCs w:val="22"/>
          <w:lang w:val="en-GB"/>
        </w:rPr>
        <w:t>participant.</w:t>
      </w:r>
      <w:r w:rsidRPr="001166B5">
        <w:rPr>
          <w:spacing w:val="-4"/>
          <w:sz w:val="22"/>
          <w:szCs w:val="22"/>
          <w:lang w:val="en-GB"/>
        </w:rPr>
        <w:t xml:space="preserve"> </w:t>
      </w:r>
      <w:r w:rsidRPr="001166B5">
        <w:rPr>
          <w:sz w:val="22"/>
          <w:szCs w:val="22"/>
          <w:lang w:val="en-GB"/>
        </w:rPr>
        <w:t>Identify</w:t>
      </w:r>
      <w:r w:rsidRPr="001166B5">
        <w:rPr>
          <w:spacing w:val="-1"/>
          <w:sz w:val="22"/>
          <w:szCs w:val="22"/>
          <w:lang w:val="en-GB"/>
        </w:rPr>
        <w:t xml:space="preserve"> </w:t>
      </w:r>
      <w:r w:rsidRPr="001166B5">
        <w:rPr>
          <w:sz w:val="22"/>
          <w:szCs w:val="22"/>
          <w:lang w:val="en-GB"/>
        </w:rPr>
        <w:t>the</w:t>
      </w:r>
      <w:r w:rsidRPr="001166B5">
        <w:rPr>
          <w:spacing w:val="-4"/>
          <w:sz w:val="22"/>
          <w:szCs w:val="22"/>
          <w:lang w:val="en-GB"/>
        </w:rPr>
        <w:t xml:space="preserve"> </w:t>
      </w:r>
      <w:r w:rsidRPr="001166B5">
        <w:rPr>
          <w:sz w:val="22"/>
          <w:szCs w:val="22"/>
          <w:lang w:val="en-GB"/>
        </w:rPr>
        <w:t>leader</w:t>
      </w:r>
      <w:r w:rsidRPr="001166B5">
        <w:rPr>
          <w:spacing w:val="-5"/>
          <w:sz w:val="22"/>
          <w:szCs w:val="22"/>
          <w:lang w:val="en-GB"/>
        </w:rPr>
        <w:t xml:space="preserve"> </w:t>
      </w:r>
      <w:r w:rsidRPr="001166B5">
        <w:rPr>
          <w:sz w:val="22"/>
          <w:szCs w:val="22"/>
          <w:lang w:val="en-GB"/>
        </w:rPr>
        <w:t>for</w:t>
      </w:r>
      <w:r w:rsidRPr="001166B5">
        <w:rPr>
          <w:spacing w:val="-1"/>
          <w:sz w:val="22"/>
          <w:szCs w:val="22"/>
          <w:lang w:val="en-GB"/>
        </w:rPr>
        <w:t xml:space="preserve"> </w:t>
      </w:r>
      <w:r w:rsidRPr="001166B5">
        <w:rPr>
          <w:sz w:val="22"/>
          <w:szCs w:val="22"/>
          <w:lang w:val="en-GB"/>
        </w:rPr>
        <w:t>each</w:t>
      </w:r>
      <w:r w:rsidRPr="001166B5">
        <w:rPr>
          <w:spacing w:val="-4"/>
          <w:sz w:val="22"/>
          <w:szCs w:val="22"/>
          <w:lang w:val="en-GB"/>
        </w:rPr>
        <w:t xml:space="preserve"> </w:t>
      </w:r>
      <w:r w:rsidR="009F0054" w:rsidRPr="001166B5">
        <w:rPr>
          <w:sz w:val="22"/>
          <w:szCs w:val="22"/>
          <w:lang w:val="en-GB"/>
        </w:rPr>
        <w:t>work package</w:t>
      </w:r>
      <w:r w:rsidRPr="001166B5">
        <w:rPr>
          <w:spacing w:val="-3"/>
          <w:sz w:val="22"/>
          <w:szCs w:val="22"/>
          <w:lang w:val="en-GB"/>
        </w:rPr>
        <w:t xml:space="preserve"> </w:t>
      </w:r>
      <w:r w:rsidRPr="001166B5">
        <w:rPr>
          <w:sz w:val="22"/>
          <w:szCs w:val="22"/>
          <w:lang w:val="en-GB"/>
        </w:rPr>
        <w:t>by</w:t>
      </w:r>
      <w:r w:rsidRPr="001166B5">
        <w:rPr>
          <w:spacing w:val="-1"/>
          <w:sz w:val="22"/>
          <w:szCs w:val="22"/>
          <w:lang w:val="en-GB"/>
        </w:rPr>
        <w:t xml:space="preserve"> </w:t>
      </w:r>
      <w:r w:rsidRPr="001166B5">
        <w:rPr>
          <w:sz w:val="22"/>
          <w:szCs w:val="22"/>
          <w:lang w:val="en-GB"/>
        </w:rPr>
        <w:t>showing</w:t>
      </w:r>
      <w:r w:rsidRPr="001166B5">
        <w:rPr>
          <w:spacing w:val="-3"/>
          <w:sz w:val="22"/>
          <w:szCs w:val="22"/>
          <w:lang w:val="en-GB"/>
        </w:rPr>
        <w:t xml:space="preserve"> </w:t>
      </w:r>
      <w:r w:rsidRPr="001166B5">
        <w:rPr>
          <w:sz w:val="22"/>
          <w:szCs w:val="22"/>
          <w:lang w:val="en-GB"/>
        </w:rPr>
        <w:t>the</w:t>
      </w:r>
      <w:r w:rsidRPr="001166B5">
        <w:rPr>
          <w:spacing w:val="-3"/>
          <w:sz w:val="22"/>
          <w:szCs w:val="22"/>
          <w:lang w:val="en-GB"/>
        </w:rPr>
        <w:t xml:space="preserve"> </w:t>
      </w:r>
      <w:r w:rsidRPr="001166B5">
        <w:rPr>
          <w:sz w:val="22"/>
          <w:szCs w:val="22"/>
          <w:lang w:val="en-GB"/>
        </w:rPr>
        <w:t>relevant</w:t>
      </w:r>
      <w:r w:rsidRPr="001166B5">
        <w:rPr>
          <w:spacing w:val="-3"/>
          <w:sz w:val="22"/>
          <w:szCs w:val="22"/>
          <w:lang w:val="en-GB"/>
        </w:rPr>
        <w:t xml:space="preserve"> </w:t>
      </w:r>
      <w:r w:rsidRPr="001166B5">
        <w:rPr>
          <w:sz w:val="22"/>
          <w:szCs w:val="22"/>
          <w:lang w:val="en-GB"/>
        </w:rPr>
        <w:t>person-month</w:t>
      </w:r>
      <w:r w:rsidRPr="001166B5">
        <w:rPr>
          <w:spacing w:val="-5"/>
          <w:sz w:val="22"/>
          <w:szCs w:val="22"/>
          <w:lang w:val="en-GB"/>
        </w:rPr>
        <w:t xml:space="preserve"> </w:t>
      </w:r>
      <w:r w:rsidRPr="001166B5">
        <w:rPr>
          <w:sz w:val="22"/>
          <w:szCs w:val="22"/>
          <w:lang w:val="en-GB"/>
        </w:rPr>
        <w:t>figure</w:t>
      </w:r>
      <w:r w:rsidRPr="001166B5">
        <w:rPr>
          <w:spacing w:val="-1"/>
          <w:sz w:val="22"/>
          <w:szCs w:val="22"/>
          <w:lang w:val="en-GB"/>
        </w:rPr>
        <w:t xml:space="preserve"> </w:t>
      </w:r>
      <w:r w:rsidRPr="001166B5">
        <w:rPr>
          <w:sz w:val="22"/>
          <w:szCs w:val="22"/>
          <w:lang w:val="en-GB"/>
        </w:rPr>
        <w:t xml:space="preserve">in </w:t>
      </w:r>
      <w:r w:rsidRPr="001166B5">
        <w:rPr>
          <w:spacing w:val="-2"/>
          <w:sz w:val="22"/>
          <w:szCs w:val="22"/>
          <w:lang w:val="en-GB"/>
        </w:rPr>
        <w:t>bold.</w:t>
      </w:r>
    </w:p>
    <w:tbl>
      <w:tblPr>
        <w:tblW w:w="9488"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10"/>
        <w:gridCol w:w="1010"/>
        <w:gridCol w:w="1080"/>
        <w:gridCol w:w="1080"/>
        <w:gridCol w:w="1080"/>
        <w:gridCol w:w="2828"/>
      </w:tblGrid>
      <w:tr w:rsidR="001C118A" w:rsidRPr="001166B5" w14:paraId="58E5693D" w14:textId="77777777" w:rsidTr="00BA398B">
        <w:trPr>
          <w:trHeight w:val="537"/>
        </w:trPr>
        <w:tc>
          <w:tcPr>
            <w:tcW w:w="2410" w:type="dxa"/>
            <w:tcBorders>
              <w:top w:val="nil"/>
              <w:left w:val="nil"/>
            </w:tcBorders>
          </w:tcPr>
          <w:p w14:paraId="389E7047" w14:textId="77777777" w:rsidR="001C118A" w:rsidRPr="001166B5" w:rsidRDefault="001C118A" w:rsidP="00BA398B">
            <w:pPr>
              <w:pStyle w:val="TableParagraph"/>
              <w:rPr>
                <w:rFonts w:ascii="Times New Roman"/>
                <w:lang w:val="en-GB"/>
              </w:rPr>
            </w:pPr>
          </w:p>
        </w:tc>
        <w:tc>
          <w:tcPr>
            <w:tcW w:w="1010" w:type="dxa"/>
            <w:shd w:val="clear" w:color="auto" w:fill="F1F1F1"/>
          </w:tcPr>
          <w:p w14:paraId="314623D1" w14:textId="77777777" w:rsidR="001C118A" w:rsidRPr="001166B5" w:rsidRDefault="001C118A" w:rsidP="001C118A">
            <w:pPr>
              <w:pStyle w:val="EITBody"/>
              <w:jc w:val="center"/>
              <w:rPr>
                <w:b/>
                <w:bCs/>
                <w:lang w:val="en-GB"/>
              </w:rPr>
            </w:pPr>
            <w:r w:rsidRPr="001166B5">
              <w:rPr>
                <w:b/>
                <w:bCs/>
                <w:lang w:val="en-GB"/>
              </w:rPr>
              <w:t>WP1</w:t>
            </w:r>
          </w:p>
        </w:tc>
        <w:tc>
          <w:tcPr>
            <w:tcW w:w="1080" w:type="dxa"/>
            <w:shd w:val="clear" w:color="auto" w:fill="F1F1F1"/>
          </w:tcPr>
          <w:p w14:paraId="6AD8E276" w14:textId="77777777" w:rsidR="001C118A" w:rsidRPr="001166B5" w:rsidRDefault="001C118A" w:rsidP="001C118A">
            <w:pPr>
              <w:pStyle w:val="EITBody"/>
              <w:jc w:val="center"/>
              <w:rPr>
                <w:b/>
                <w:bCs/>
                <w:lang w:val="en-GB"/>
              </w:rPr>
            </w:pPr>
            <w:r w:rsidRPr="001166B5">
              <w:rPr>
                <w:b/>
                <w:bCs/>
                <w:lang w:val="en-GB"/>
              </w:rPr>
              <w:t>WP2</w:t>
            </w:r>
          </w:p>
        </w:tc>
        <w:tc>
          <w:tcPr>
            <w:tcW w:w="1080" w:type="dxa"/>
            <w:shd w:val="clear" w:color="auto" w:fill="F1F1F1"/>
          </w:tcPr>
          <w:p w14:paraId="1D74CB65" w14:textId="77777777" w:rsidR="001C118A" w:rsidRPr="001166B5" w:rsidRDefault="001C118A" w:rsidP="001C118A">
            <w:pPr>
              <w:pStyle w:val="EITBody"/>
              <w:jc w:val="center"/>
              <w:rPr>
                <w:b/>
                <w:bCs/>
                <w:lang w:val="en-GB"/>
              </w:rPr>
            </w:pPr>
            <w:r w:rsidRPr="001166B5">
              <w:rPr>
                <w:b/>
                <w:bCs/>
                <w:lang w:val="en-GB"/>
              </w:rPr>
              <w:t>WP3</w:t>
            </w:r>
          </w:p>
        </w:tc>
        <w:tc>
          <w:tcPr>
            <w:tcW w:w="1080" w:type="dxa"/>
            <w:shd w:val="clear" w:color="auto" w:fill="F1F1F1"/>
          </w:tcPr>
          <w:p w14:paraId="24ABA55B" w14:textId="77777777" w:rsidR="001C118A" w:rsidRPr="001166B5" w:rsidRDefault="001C118A" w:rsidP="001C118A">
            <w:pPr>
              <w:pStyle w:val="EITBody"/>
              <w:jc w:val="center"/>
              <w:rPr>
                <w:b/>
                <w:bCs/>
                <w:spacing w:val="-2"/>
                <w:lang w:val="en-GB"/>
              </w:rPr>
            </w:pPr>
            <w:r w:rsidRPr="001166B5">
              <w:rPr>
                <w:b/>
                <w:bCs/>
                <w:lang w:val="en-GB"/>
              </w:rPr>
              <w:t>WP4</w:t>
            </w:r>
          </w:p>
        </w:tc>
        <w:tc>
          <w:tcPr>
            <w:tcW w:w="2828" w:type="dxa"/>
            <w:shd w:val="clear" w:color="auto" w:fill="F1F1F1"/>
          </w:tcPr>
          <w:p w14:paraId="67F3485B" w14:textId="77777777" w:rsidR="001C118A" w:rsidRPr="001166B5" w:rsidRDefault="001C118A" w:rsidP="001C118A">
            <w:pPr>
              <w:pStyle w:val="EITBody"/>
              <w:jc w:val="center"/>
              <w:rPr>
                <w:b/>
                <w:bCs/>
                <w:lang w:val="en-GB"/>
              </w:rPr>
            </w:pPr>
            <w:r w:rsidRPr="001166B5">
              <w:rPr>
                <w:b/>
                <w:bCs/>
                <w:lang w:val="en-GB"/>
              </w:rPr>
              <w:t xml:space="preserve">Total </w:t>
            </w:r>
            <w:r w:rsidRPr="001166B5">
              <w:rPr>
                <w:b/>
                <w:bCs/>
                <w:spacing w:val="-2"/>
                <w:lang w:val="en-GB"/>
              </w:rPr>
              <w:t>Person-</w:t>
            </w:r>
          </w:p>
          <w:p w14:paraId="7B2BC304" w14:textId="77777777" w:rsidR="001C118A" w:rsidRPr="001166B5" w:rsidRDefault="001C118A" w:rsidP="001C118A">
            <w:pPr>
              <w:pStyle w:val="EITBody"/>
              <w:jc w:val="center"/>
              <w:rPr>
                <w:b/>
                <w:bCs/>
                <w:lang w:val="en-GB"/>
              </w:rPr>
            </w:pPr>
            <w:r w:rsidRPr="001166B5">
              <w:rPr>
                <w:b/>
                <w:bCs/>
                <w:lang w:val="en-GB"/>
              </w:rPr>
              <w:t>Months</w:t>
            </w:r>
            <w:r w:rsidRPr="001166B5">
              <w:rPr>
                <w:b/>
                <w:bCs/>
                <w:spacing w:val="-4"/>
                <w:lang w:val="en-GB"/>
              </w:rPr>
              <w:t xml:space="preserve"> </w:t>
            </w:r>
            <w:r w:rsidRPr="001166B5">
              <w:rPr>
                <w:b/>
                <w:bCs/>
                <w:lang w:val="en-GB"/>
              </w:rPr>
              <w:t>per</w:t>
            </w:r>
            <w:r w:rsidRPr="001166B5">
              <w:rPr>
                <w:b/>
                <w:bCs/>
                <w:spacing w:val="-3"/>
                <w:lang w:val="en-GB"/>
              </w:rPr>
              <w:t xml:space="preserve"> </w:t>
            </w:r>
            <w:r w:rsidRPr="001166B5">
              <w:rPr>
                <w:b/>
                <w:bCs/>
                <w:spacing w:val="-2"/>
                <w:lang w:val="en-GB"/>
              </w:rPr>
              <w:t>Participant</w:t>
            </w:r>
          </w:p>
        </w:tc>
      </w:tr>
      <w:tr w:rsidR="001C118A" w:rsidRPr="001166B5" w14:paraId="14AC05E9" w14:textId="77777777" w:rsidTr="00BA398B">
        <w:trPr>
          <w:trHeight w:val="537"/>
        </w:trPr>
        <w:tc>
          <w:tcPr>
            <w:tcW w:w="2410" w:type="dxa"/>
          </w:tcPr>
          <w:p w14:paraId="74031B81" w14:textId="77777777" w:rsidR="001C118A" w:rsidRPr="001166B5" w:rsidRDefault="001C118A" w:rsidP="001C118A">
            <w:pPr>
              <w:pStyle w:val="EITBody"/>
              <w:rPr>
                <w:b/>
                <w:bCs/>
                <w:lang w:val="en-GB"/>
              </w:rPr>
            </w:pPr>
            <w:r w:rsidRPr="001166B5">
              <w:rPr>
                <w:b/>
                <w:bCs/>
                <w:lang w:val="en-GB"/>
              </w:rPr>
              <w:t>Participant</w:t>
            </w:r>
          </w:p>
          <w:p w14:paraId="3643159B" w14:textId="77777777" w:rsidR="001C118A" w:rsidRPr="001166B5" w:rsidRDefault="001C118A" w:rsidP="001C118A">
            <w:pPr>
              <w:pStyle w:val="EITBody"/>
              <w:rPr>
                <w:b/>
                <w:bCs/>
                <w:lang w:val="en-GB"/>
              </w:rPr>
            </w:pPr>
            <w:r w:rsidRPr="001166B5">
              <w:rPr>
                <w:b/>
                <w:bCs/>
                <w:lang w:val="en-GB"/>
              </w:rPr>
              <w:t>Number/Short</w:t>
            </w:r>
            <w:r w:rsidRPr="001166B5">
              <w:rPr>
                <w:b/>
                <w:bCs/>
                <w:spacing w:val="-14"/>
                <w:lang w:val="en-GB"/>
              </w:rPr>
              <w:t xml:space="preserve"> </w:t>
            </w:r>
            <w:r w:rsidRPr="001166B5">
              <w:rPr>
                <w:b/>
                <w:bCs/>
                <w:spacing w:val="-4"/>
                <w:lang w:val="en-GB"/>
              </w:rPr>
              <w:t>Name</w:t>
            </w:r>
          </w:p>
        </w:tc>
        <w:tc>
          <w:tcPr>
            <w:tcW w:w="1010" w:type="dxa"/>
          </w:tcPr>
          <w:p w14:paraId="46A0AAF5" w14:textId="77777777" w:rsidR="001C118A" w:rsidRPr="001166B5" w:rsidRDefault="001C118A" w:rsidP="001C118A">
            <w:pPr>
              <w:pStyle w:val="EITBody"/>
              <w:rPr>
                <w:rFonts w:ascii="Times New Roman"/>
                <w:b/>
                <w:bCs/>
                <w:lang w:val="en-GB"/>
              </w:rPr>
            </w:pPr>
          </w:p>
        </w:tc>
        <w:tc>
          <w:tcPr>
            <w:tcW w:w="1080" w:type="dxa"/>
          </w:tcPr>
          <w:p w14:paraId="1CCB5611" w14:textId="77777777" w:rsidR="001C118A" w:rsidRPr="001166B5" w:rsidRDefault="001C118A" w:rsidP="001C118A">
            <w:pPr>
              <w:pStyle w:val="EITBody"/>
              <w:rPr>
                <w:rFonts w:ascii="Times New Roman"/>
                <w:b/>
                <w:bCs/>
                <w:lang w:val="en-GB"/>
              </w:rPr>
            </w:pPr>
          </w:p>
        </w:tc>
        <w:tc>
          <w:tcPr>
            <w:tcW w:w="1080" w:type="dxa"/>
          </w:tcPr>
          <w:p w14:paraId="3FB19494" w14:textId="77777777" w:rsidR="001C118A" w:rsidRPr="001166B5" w:rsidRDefault="001C118A" w:rsidP="001C118A">
            <w:pPr>
              <w:pStyle w:val="EITBody"/>
              <w:rPr>
                <w:rFonts w:ascii="Times New Roman"/>
                <w:b/>
                <w:bCs/>
                <w:lang w:val="en-GB"/>
              </w:rPr>
            </w:pPr>
          </w:p>
        </w:tc>
        <w:tc>
          <w:tcPr>
            <w:tcW w:w="1080" w:type="dxa"/>
            <w:shd w:val="clear" w:color="auto" w:fill="auto"/>
          </w:tcPr>
          <w:p w14:paraId="1A9DD9C5" w14:textId="77777777" w:rsidR="001C118A" w:rsidRPr="001166B5" w:rsidRDefault="001C118A" w:rsidP="001C118A">
            <w:pPr>
              <w:pStyle w:val="EITBody"/>
              <w:rPr>
                <w:rFonts w:ascii="Times New Roman"/>
                <w:b/>
                <w:bCs/>
                <w:lang w:val="en-GB"/>
              </w:rPr>
            </w:pPr>
          </w:p>
        </w:tc>
        <w:tc>
          <w:tcPr>
            <w:tcW w:w="2828" w:type="dxa"/>
            <w:shd w:val="clear" w:color="auto" w:fill="F1F1F1"/>
          </w:tcPr>
          <w:p w14:paraId="34B8128A" w14:textId="77777777" w:rsidR="001C118A" w:rsidRPr="001166B5" w:rsidRDefault="001C118A" w:rsidP="001C118A">
            <w:pPr>
              <w:pStyle w:val="EITBody"/>
              <w:rPr>
                <w:rFonts w:ascii="Times New Roman"/>
                <w:b/>
                <w:bCs/>
                <w:lang w:val="en-GB"/>
              </w:rPr>
            </w:pPr>
          </w:p>
        </w:tc>
      </w:tr>
      <w:tr w:rsidR="001C118A" w:rsidRPr="001166B5" w14:paraId="3190A493" w14:textId="77777777" w:rsidTr="00BA398B">
        <w:trPr>
          <w:trHeight w:val="537"/>
        </w:trPr>
        <w:tc>
          <w:tcPr>
            <w:tcW w:w="2410" w:type="dxa"/>
          </w:tcPr>
          <w:p w14:paraId="266B83F4" w14:textId="77777777" w:rsidR="001C118A" w:rsidRPr="001166B5" w:rsidRDefault="001C118A" w:rsidP="001C118A">
            <w:pPr>
              <w:pStyle w:val="EITBody"/>
              <w:rPr>
                <w:b/>
                <w:bCs/>
                <w:lang w:val="en-GB"/>
              </w:rPr>
            </w:pPr>
            <w:r w:rsidRPr="001166B5">
              <w:rPr>
                <w:b/>
                <w:bCs/>
                <w:lang w:val="en-GB"/>
              </w:rPr>
              <w:t>Participant</w:t>
            </w:r>
            <w:r w:rsidRPr="001166B5">
              <w:rPr>
                <w:b/>
                <w:bCs/>
                <w:spacing w:val="-8"/>
                <w:lang w:val="en-GB"/>
              </w:rPr>
              <w:t xml:space="preserve"> </w:t>
            </w:r>
            <w:r w:rsidRPr="001166B5">
              <w:rPr>
                <w:b/>
                <w:bCs/>
                <w:lang w:val="en-GB"/>
              </w:rPr>
              <w:t>Number/</w:t>
            </w:r>
          </w:p>
          <w:p w14:paraId="05B1E5FC" w14:textId="77777777" w:rsidR="001C118A" w:rsidRPr="001166B5" w:rsidRDefault="001C118A" w:rsidP="001C118A">
            <w:pPr>
              <w:pStyle w:val="EITBody"/>
              <w:rPr>
                <w:b/>
                <w:bCs/>
                <w:lang w:val="en-GB"/>
              </w:rPr>
            </w:pPr>
            <w:r w:rsidRPr="001166B5">
              <w:rPr>
                <w:b/>
                <w:bCs/>
                <w:lang w:val="en-GB"/>
              </w:rPr>
              <w:t>Short</w:t>
            </w:r>
            <w:r w:rsidRPr="001166B5">
              <w:rPr>
                <w:b/>
                <w:bCs/>
                <w:spacing w:val="-7"/>
                <w:lang w:val="en-GB"/>
              </w:rPr>
              <w:t xml:space="preserve"> </w:t>
            </w:r>
            <w:r w:rsidRPr="001166B5">
              <w:rPr>
                <w:b/>
                <w:bCs/>
                <w:spacing w:val="-4"/>
                <w:lang w:val="en-GB"/>
              </w:rPr>
              <w:t>Name</w:t>
            </w:r>
          </w:p>
        </w:tc>
        <w:tc>
          <w:tcPr>
            <w:tcW w:w="1010" w:type="dxa"/>
          </w:tcPr>
          <w:p w14:paraId="14D0ACD2" w14:textId="77777777" w:rsidR="001C118A" w:rsidRPr="001166B5" w:rsidRDefault="001C118A" w:rsidP="001C118A">
            <w:pPr>
              <w:pStyle w:val="EITBody"/>
              <w:rPr>
                <w:rFonts w:ascii="Times New Roman"/>
                <w:b/>
                <w:bCs/>
                <w:lang w:val="en-GB"/>
              </w:rPr>
            </w:pPr>
          </w:p>
        </w:tc>
        <w:tc>
          <w:tcPr>
            <w:tcW w:w="1080" w:type="dxa"/>
          </w:tcPr>
          <w:p w14:paraId="2482B794" w14:textId="77777777" w:rsidR="001C118A" w:rsidRPr="001166B5" w:rsidRDefault="001C118A" w:rsidP="001C118A">
            <w:pPr>
              <w:pStyle w:val="EITBody"/>
              <w:rPr>
                <w:rFonts w:ascii="Times New Roman"/>
                <w:b/>
                <w:bCs/>
                <w:lang w:val="en-GB"/>
              </w:rPr>
            </w:pPr>
          </w:p>
        </w:tc>
        <w:tc>
          <w:tcPr>
            <w:tcW w:w="1080" w:type="dxa"/>
          </w:tcPr>
          <w:p w14:paraId="45C96096" w14:textId="77777777" w:rsidR="001C118A" w:rsidRPr="001166B5" w:rsidRDefault="001C118A" w:rsidP="001C118A">
            <w:pPr>
              <w:pStyle w:val="EITBody"/>
              <w:rPr>
                <w:rFonts w:ascii="Times New Roman"/>
                <w:b/>
                <w:bCs/>
                <w:lang w:val="en-GB"/>
              </w:rPr>
            </w:pPr>
          </w:p>
        </w:tc>
        <w:tc>
          <w:tcPr>
            <w:tcW w:w="1080" w:type="dxa"/>
            <w:shd w:val="clear" w:color="auto" w:fill="auto"/>
          </w:tcPr>
          <w:p w14:paraId="598B40B1" w14:textId="77777777" w:rsidR="001C118A" w:rsidRPr="001166B5" w:rsidRDefault="001C118A" w:rsidP="001C118A">
            <w:pPr>
              <w:pStyle w:val="EITBody"/>
              <w:rPr>
                <w:rFonts w:ascii="Times New Roman"/>
                <w:b/>
                <w:bCs/>
                <w:lang w:val="en-GB"/>
              </w:rPr>
            </w:pPr>
          </w:p>
        </w:tc>
        <w:tc>
          <w:tcPr>
            <w:tcW w:w="2828" w:type="dxa"/>
            <w:shd w:val="clear" w:color="auto" w:fill="F1F1F1"/>
          </w:tcPr>
          <w:p w14:paraId="4E3DBD36" w14:textId="77777777" w:rsidR="001C118A" w:rsidRPr="001166B5" w:rsidRDefault="001C118A" w:rsidP="001C118A">
            <w:pPr>
              <w:pStyle w:val="EITBody"/>
              <w:rPr>
                <w:rFonts w:ascii="Times New Roman"/>
                <w:b/>
                <w:bCs/>
                <w:lang w:val="en-GB"/>
              </w:rPr>
            </w:pPr>
          </w:p>
        </w:tc>
      </w:tr>
      <w:tr w:rsidR="001C118A" w:rsidRPr="001166B5" w14:paraId="52F8CEB6" w14:textId="77777777" w:rsidTr="00BA398B">
        <w:trPr>
          <w:trHeight w:val="537"/>
        </w:trPr>
        <w:tc>
          <w:tcPr>
            <w:tcW w:w="2410" w:type="dxa"/>
          </w:tcPr>
          <w:p w14:paraId="15065AB8" w14:textId="77777777" w:rsidR="001C118A" w:rsidRPr="001166B5" w:rsidRDefault="001C118A" w:rsidP="001C118A">
            <w:pPr>
              <w:pStyle w:val="EITBody"/>
              <w:rPr>
                <w:b/>
                <w:bCs/>
                <w:lang w:val="en-GB"/>
              </w:rPr>
            </w:pPr>
            <w:r w:rsidRPr="001166B5">
              <w:rPr>
                <w:b/>
                <w:bCs/>
                <w:lang w:val="en-GB"/>
              </w:rPr>
              <w:t>Participant</w:t>
            </w:r>
            <w:r w:rsidRPr="001166B5">
              <w:rPr>
                <w:b/>
                <w:bCs/>
                <w:spacing w:val="-9"/>
                <w:lang w:val="en-GB"/>
              </w:rPr>
              <w:t xml:space="preserve"> </w:t>
            </w:r>
            <w:r w:rsidRPr="001166B5">
              <w:rPr>
                <w:b/>
                <w:bCs/>
                <w:spacing w:val="-2"/>
                <w:lang w:val="en-GB"/>
              </w:rPr>
              <w:t>Number/</w:t>
            </w:r>
          </w:p>
          <w:p w14:paraId="2FD30AFA" w14:textId="77777777" w:rsidR="001C118A" w:rsidRPr="001166B5" w:rsidRDefault="001C118A" w:rsidP="001C118A">
            <w:pPr>
              <w:pStyle w:val="EITBody"/>
              <w:rPr>
                <w:b/>
                <w:bCs/>
                <w:lang w:val="en-GB"/>
              </w:rPr>
            </w:pPr>
            <w:r w:rsidRPr="001166B5">
              <w:rPr>
                <w:b/>
                <w:bCs/>
                <w:lang w:val="en-GB"/>
              </w:rPr>
              <w:t>Short</w:t>
            </w:r>
            <w:r w:rsidRPr="001166B5">
              <w:rPr>
                <w:b/>
                <w:bCs/>
                <w:spacing w:val="-7"/>
                <w:lang w:val="en-GB"/>
              </w:rPr>
              <w:t xml:space="preserve"> </w:t>
            </w:r>
            <w:r w:rsidRPr="001166B5">
              <w:rPr>
                <w:b/>
                <w:bCs/>
                <w:spacing w:val="-4"/>
                <w:lang w:val="en-GB"/>
              </w:rPr>
              <w:t>Name</w:t>
            </w:r>
          </w:p>
        </w:tc>
        <w:tc>
          <w:tcPr>
            <w:tcW w:w="1010" w:type="dxa"/>
          </w:tcPr>
          <w:p w14:paraId="4E58F342" w14:textId="77777777" w:rsidR="001C118A" w:rsidRPr="001166B5" w:rsidRDefault="001C118A" w:rsidP="00BA398B">
            <w:pPr>
              <w:pStyle w:val="TableParagraph"/>
              <w:rPr>
                <w:rFonts w:ascii="Times New Roman"/>
                <w:lang w:val="en-GB"/>
              </w:rPr>
            </w:pPr>
          </w:p>
        </w:tc>
        <w:tc>
          <w:tcPr>
            <w:tcW w:w="1080" w:type="dxa"/>
          </w:tcPr>
          <w:p w14:paraId="45790E08" w14:textId="77777777" w:rsidR="001C118A" w:rsidRPr="001166B5" w:rsidRDefault="001C118A" w:rsidP="00BA398B">
            <w:pPr>
              <w:pStyle w:val="TableParagraph"/>
              <w:rPr>
                <w:rFonts w:ascii="Times New Roman"/>
                <w:lang w:val="en-GB"/>
              </w:rPr>
            </w:pPr>
          </w:p>
        </w:tc>
        <w:tc>
          <w:tcPr>
            <w:tcW w:w="1080" w:type="dxa"/>
          </w:tcPr>
          <w:p w14:paraId="501C27B1" w14:textId="77777777" w:rsidR="001C118A" w:rsidRPr="001166B5" w:rsidRDefault="001C118A" w:rsidP="00BA398B">
            <w:pPr>
              <w:pStyle w:val="TableParagraph"/>
              <w:rPr>
                <w:rFonts w:ascii="Times New Roman"/>
                <w:lang w:val="en-GB"/>
              </w:rPr>
            </w:pPr>
          </w:p>
        </w:tc>
        <w:tc>
          <w:tcPr>
            <w:tcW w:w="1080" w:type="dxa"/>
            <w:shd w:val="clear" w:color="auto" w:fill="auto"/>
          </w:tcPr>
          <w:p w14:paraId="632B8285" w14:textId="77777777" w:rsidR="001C118A" w:rsidRPr="001166B5" w:rsidRDefault="001C118A" w:rsidP="00BA398B">
            <w:pPr>
              <w:pStyle w:val="TableParagraph"/>
              <w:rPr>
                <w:rFonts w:ascii="Times New Roman"/>
                <w:lang w:val="en-GB"/>
              </w:rPr>
            </w:pPr>
          </w:p>
        </w:tc>
        <w:tc>
          <w:tcPr>
            <w:tcW w:w="2828" w:type="dxa"/>
            <w:shd w:val="clear" w:color="auto" w:fill="F1F1F1"/>
          </w:tcPr>
          <w:p w14:paraId="173B24A0" w14:textId="77777777" w:rsidR="001C118A" w:rsidRPr="001166B5" w:rsidRDefault="001C118A" w:rsidP="00BA398B">
            <w:pPr>
              <w:pStyle w:val="TableParagraph"/>
              <w:rPr>
                <w:rFonts w:ascii="Times New Roman"/>
                <w:lang w:val="en-GB"/>
              </w:rPr>
            </w:pPr>
          </w:p>
        </w:tc>
      </w:tr>
      <w:tr w:rsidR="001C118A" w:rsidRPr="001166B5" w14:paraId="361FDA87" w14:textId="77777777" w:rsidTr="00BA398B">
        <w:trPr>
          <w:trHeight w:val="748"/>
        </w:trPr>
        <w:tc>
          <w:tcPr>
            <w:tcW w:w="2410" w:type="dxa"/>
            <w:shd w:val="clear" w:color="auto" w:fill="F1F1F1"/>
          </w:tcPr>
          <w:p w14:paraId="2E1F0BFD" w14:textId="77777777" w:rsidR="001C118A" w:rsidRPr="001166B5" w:rsidRDefault="001C118A" w:rsidP="001C118A">
            <w:pPr>
              <w:pStyle w:val="EITBody"/>
              <w:rPr>
                <w:b/>
                <w:bCs/>
                <w:lang w:val="en-GB"/>
              </w:rPr>
            </w:pPr>
            <w:r w:rsidRPr="001166B5">
              <w:rPr>
                <w:b/>
                <w:bCs/>
                <w:lang w:val="en-GB"/>
              </w:rPr>
              <w:lastRenderedPageBreak/>
              <w:t>Total</w:t>
            </w:r>
            <w:r w:rsidRPr="001166B5">
              <w:rPr>
                <w:b/>
                <w:bCs/>
                <w:spacing w:val="-5"/>
                <w:lang w:val="en-GB"/>
              </w:rPr>
              <w:t xml:space="preserve"> </w:t>
            </w:r>
            <w:r w:rsidRPr="001166B5">
              <w:rPr>
                <w:b/>
                <w:bCs/>
                <w:lang w:val="en-GB"/>
              </w:rPr>
              <w:t>Person</w:t>
            </w:r>
            <w:r w:rsidRPr="001166B5">
              <w:rPr>
                <w:b/>
                <w:bCs/>
                <w:spacing w:val="-5"/>
                <w:lang w:val="en-GB"/>
              </w:rPr>
              <w:t xml:space="preserve"> </w:t>
            </w:r>
            <w:r w:rsidRPr="001166B5">
              <w:rPr>
                <w:b/>
                <w:bCs/>
                <w:spacing w:val="-2"/>
                <w:lang w:val="en-GB"/>
              </w:rPr>
              <w:t>Months</w:t>
            </w:r>
          </w:p>
        </w:tc>
        <w:tc>
          <w:tcPr>
            <w:tcW w:w="1010" w:type="dxa"/>
            <w:shd w:val="clear" w:color="auto" w:fill="F1F1F1"/>
          </w:tcPr>
          <w:p w14:paraId="781BA3A7" w14:textId="77777777" w:rsidR="001C118A" w:rsidRPr="001166B5" w:rsidRDefault="001C118A" w:rsidP="00BA398B">
            <w:pPr>
              <w:pStyle w:val="TableParagraph"/>
              <w:rPr>
                <w:rFonts w:ascii="Times New Roman"/>
                <w:lang w:val="en-GB"/>
              </w:rPr>
            </w:pPr>
          </w:p>
        </w:tc>
        <w:tc>
          <w:tcPr>
            <w:tcW w:w="1080" w:type="dxa"/>
            <w:shd w:val="clear" w:color="auto" w:fill="F1F1F1"/>
          </w:tcPr>
          <w:p w14:paraId="57622717" w14:textId="77777777" w:rsidR="001C118A" w:rsidRPr="001166B5" w:rsidRDefault="001C118A" w:rsidP="00BA398B">
            <w:pPr>
              <w:pStyle w:val="TableParagraph"/>
              <w:rPr>
                <w:rFonts w:ascii="Times New Roman"/>
                <w:lang w:val="en-GB"/>
              </w:rPr>
            </w:pPr>
          </w:p>
        </w:tc>
        <w:tc>
          <w:tcPr>
            <w:tcW w:w="1080" w:type="dxa"/>
            <w:shd w:val="clear" w:color="auto" w:fill="F1F1F1"/>
          </w:tcPr>
          <w:p w14:paraId="6B828D12" w14:textId="77777777" w:rsidR="001C118A" w:rsidRPr="001166B5" w:rsidRDefault="001C118A" w:rsidP="00BA398B">
            <w:pPr>
              <w:pStyle w:val="TableParagraph"/>
              <w:rPr>
                <w:rFonts w:ascii="Times New Roman"/>
                <w:lang w:val="en-GB"/>
              </w:rPr>
            </w:pPr>
          </w:p>
        </w:tc>
        <w:tc>
          <w:tcPr>
            <w:tcW w:w="1080" w:type="dxa"/>
            <w:shd w:val="clear" w:color="auto" w:fill="F1F1F1"/>
          </w:tcPr>
          <w:p w14:paraId="0A6AE514" w14:textId="77777777" w:rsidR="001C118A" w:rsidRPr="001166B5" w:rsidRDefault="001C118A" w:rsidP="00BA398B">
            <w:pPr>
              <w:pStyle w:val="TableParagraph"/>
              <w:rPr>
                <w:rFonts w:ascii="Times New Roman"/>
                <w:lang w:val="en-GB"/>
              </w:rPr>
            </w:pPr>
          </w:p>
        </w:tc>
        <w:tc>
          <w:tcPr>
            <w:tcW w:w="2828" w:type="dxa"/>
            <w:shd w:val="clear" w:color="auto" w:fill="F1F1F1"/>
          </w:tcPr>
          <w:p w14:paraId="41E2D55B" w14:textId="77777777" w:rsidR="001C118A" w:rsidRPr="001166B5" w:rsidRDefault="001C118A" w:rsidP="00BA398B">
            <w:pPr>
              <w:pStyle w:val="TableParagraph"/>
              <w:rPr>
                <w:rFonts w:ascii="Times New Roman"/>
                <w:lang w:val="en-GB"/>
              </w:rPr>
            </w:pPr>
          </w:p>
        </w:tc>
      </w:tr>
    </w:tbl>
    <w:p w14:paraId="7F0F380B" w14:textId="77777777" w:rsidR="001C118A" w:rsidRPr="001166B5" w:rsidRDefault="001C118A" w:rsidP="001C118A">
      <w:pPr>
        <w:pStyle w:val="Szvegtrzs"/>
        <w:rPr>
          <w:i/>
          <w:sz w:val="20"/>
          <w:lang w:val="en-GB"/>
        </w:rPr>
      </w:pPr>
    </w:p>
    <w:p w14:paraId="05E5F762" w14:textId="353DFBEA" w:rsidR="001C118A" w:rsidRPr="001166B5" w:rsidRDefault="001C118A" w:rsidP="008F57BA">
      <w:pPr>
        <w:pStyle w:val="EITBody"/>
        <w:jc w:val="both"/>
        <w:rPr>
          <w:lang w:val="en-GB"/>
        </w:rPr>
      </w:pPr>
    </w:p>
    <w:p w14:paraId="00EDF584" w14:textId="77777777" w:rsidR="008F57BA" w:rsidRPr="001166B5" w:rsidRDefault="008F57BA" w:rsidP="008F57BA">
      <w:pPr>
        <w:pStyle w:val="EITSubtitle"/>
        <w:rPr>
          <w:lang w:val="en-GB"/>
        </w:rPr>
      </w:pPr>
      <w:r w:rsidRPr="001166B5">
        <w:rPr>
          <w:lang w:val="en-GB"/>
        </w:rPr>
        <w:t>Ethics requirements</w:t>
      </w:r>
    </w:p>
    <w:p w14:paraId="43F084F9" w14:textId="3B6CCF47" w:rsidR="008F57BA" w:rsidRPr="001166B5" w:rsidRDefault="008F57BA" w:rsidP="008F57BA">
      <w:pPr>
        <w:pStyle w:val="EITBody"/>
        <w:rPr>
          <w:lang w:val="en-GB"/>
        </w:rPr>
      </w:pPr>
      <w:r w:rsidRPr="001166B5">
        <w:rPr>
          <w:lang w:val="en-GB"/>
        </w:rPr>
        <w:t>Where a proposal contains the recruitment and/or evaluation of human volunteers, e.g. collection of biological samples,  personal data,  medical interventions,  interviews,  observations,  evaluation of devices, tracking</w:t>
      </w:r>
      <w:r w:rsidR="00BA61C2" w:rsidRPr="001166B5">
        <w:rPr>
          <w:lang w:val="en-GB"/>
        </w:rPr>
        <w:t>,</w:t>
      </w:r>
      <w:r w:rsidRPr="001166B5">
        <w:rPr>
          <w:lang w:val="en-GB"/>
        </w:rPr>
        <w:t xml:space="preserve"> or the secondary use of information provided for other purposes (e.g. other research projects, officially collected information, social media sites), it is required to include a statement in the submission document confirming that the ‘EU Grants - How to complete your ethics self-assessment</w:t>
      </w:r>
      <w:r w:rsidR="00BA61C2" w:rsidRPr="001166B5">
        <w:rPr>
          <w:lang w:val="en-GB"/>
        </w:rPr>
        <w:t xml:space="preserve"> </w:t>
      </w:r>
      <w:r w:rsidRPr="001166B5">
        <w:rPr>
          <w:rStyle w:val="Lbjegyzet-hivatkozs"/>
          <w:vertAlign w:val="baseline"/>
          <w:lang w:val="en-GB"/>
        </w:rPr>
        <w:footnoteReference w:id="1"/>
      </w:r>
      <w:r w:rsidRPr="001166B5">
        <w:rPr>
          <w:lang w:val="en-GB"/>
        </w:rPr>
        <w:t>’</w:t>
      </w:r>
      <w:r w:rsidRPr="001166B5" w:rsidDel="00266EA6">
        <w:rPr>
          <w:lang w:val="en-GB"/>
        </w:rPr>
        <w:t xml:space="preserve"> </w:t>
      </w:r>
      <w:r w:rsidRPr="001166B5">
        <w:rPr>
          <w:lang w:val="en-GB"/>
        </w:rPr>
        <w:t>has been read</w:t>
      </w:r>
      <w:r w:rsidR="009F0054" w:rsidRPr="001166B5">
        <w:rPr>
          <w:lang w:val="en-GB"/>
        </w:rPr>
        <w:t>,</w:t>
      </w:r>
      <w:r w:rsidRPr="001166B5">
        <w:rPr>
          <w:lang w:val="en-GB"/>
        </w:rPr>
        <w:t xml:space="preserve"> and that the guidance concerning the completion of procedures for ethics approval in your local region will be followed.</w:t>
      </w:r>
    </w:p>
    <w:p w14:paraId="7D2A0AE3" w14:textId="77777777" w:rsidR="008F57BA" w:rsidRPr="001166B5" w:rsidRDefault="008F57BA" w:rsidP="008F57BA">
      <w:pPr>
        <w:pStyle w:val="EITBody"/>
        <w:rPr>
          <w:i/>
          <w:lang w:val="en-GB"/>
        </w:rPr>
      </w:pPr>
    </w:p>
    <w:p w14:paraId="50F0A83D" w14:textId="77777777" w:rsidR="008F57BA" w:rsidRPr="001166B5" w:rsidRDefault="008F57BA" w:rsidP="008F57BA">
      <w:pPr>
        <w:pStyle w:val="EITBody"/>
        <w:rPr>
          <w:lang w:val="en-GB"/>
        </w:rPr>
      </w:pPr>
      <w:r w:rsidRPr="001166B5">
        <w:rPr>
          <w:b/>
          <w:bCs/>
          <w:lang w:val="en-GB"/>
        </w:rPr>
        <w:t>Do you confirm</w:t>
      </w:r>
      <w:r w:rsidRPr="001166B5">
        <w:rPr>
          <w:lang w:val="en-GB"/>
        </w:rPr>
        <w:t xml:space="preserve"> that the ‘EU Grants - How to complete your ethics self-assessment’</w:t>
      </w:r>
      <w:r w:rsidRPr="001166B5" w:rsidDel="00266EA6">
        <w:rPr>
          <w:lang w:val="en-GB"/>
        </w:rPr>
        <w:t xml:space="preserve"> </w:t>
      </w:r>
      <w:r w:rsidRPr="001166B5">
        <w:rPr>
          <w:lang w:val="en-GB"/>
        </w:rPr>
        <w:t xml:space="preserve">has been read and that the guidance concerning the completion of procedures for ethics approval in your local region will be </w:t>
      </w:r>
      <w:proofErr w:type="gramStart"/>
      <w:r w:rsidRPr="001166B5">
        <w:rPr>
          <w:lang w:val="en-GB"/>
        </w:rPr>
        <w:t>followed?:</w:t>
      </w:r>
      <w:proofErr w:type="gramEnd"/>
      <w:r w:rsidRPr="001166B5">
        <w:rPr>
          <w:lang w:val="en-GB"/>
        </w:rPr>
        <w:t xml:space="preserve"> YES / NO*</w:t>
      </w:r>
    </w:p>
    <w:p w14:paraId="3B731D14" w14:textId="77777777" w:rsidR="008F57BA" w:rsidRPr="001166B5" w:rsidRDefault="008F57BA" w:rsidP="008F57BA">
      <w:pPr>
        <w:pStyle w:val="EITBody"/>
        <w:rPr>
          <w:lang w:val="en-GB"/>
        </w:rPr>
      </w:pPr>
      <w:r w:rsidRPr="001166B5">
        <w:rPr>
          <w:lang w:val="en-GB"/>
        </w:rPr>
        <w:t xml:space="preserve">* Indicate your answer by underlining or </w:t>
      </w:r>
      <w:r w:rsidRPr="001166B5">
        <w:rPr>
          <w:highlight w:val="yellow"/>
          <w:lang w:val="en-GB"/>
        </w:rPr>
        <w:t>marking</w:t>
      </w:r>
      <w:r w:rsidRPr="001166B5">
        <w:rPr>
          <w:lang w:val="en-GB"/>
        </w:rPr>
        <w:t xml:space="preserve"> it</w:t>
      </w:r>
    </w:p>
    <w:p w14:paraId="25F5FD3A" w14:textId="77777777" w:rsidR="008F57BA" w:rsidRPr="001166B5" w:rsidRDefault="008F57BA" w:rsidP="008F57BA">
      <w:pPr>
        <w:pStyle w:val="EITBody"/>
        <w:jc w:val="both"/>
        <w:rPr>
          <w:lang w:val="en-GB"/>
        </w:rPr>
      </w:pPr>
    </w:p>
    <w:p w14:paraId="1F8F3AA0" w14:textId="77777777" w:rsidR="001C118A" w:rsidRPr="006F3BE5" w:rsidRDefault="001C118A" w:rsidP="006F3BE5">
      <w:pPr>
        <w:pStyle w:val="EITBody"/>
        <w:rPr>
          <w:lang w:val="en-GB"/>
        </w:rPr>
      </w:pPr>
    </w:p>
    <w:sectPr w:rsidR="001C118A" w:rsidRPr="006F3BE5" w:rsidSect="00F65E2B">
      <w:pgSz w:w="11906" w:h="16838"/>
      <w:pgMar w:top="2835" w:right="1134" w:bottom="2268" w:left="1134"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8BB5B" w14:textId="77777777" w:rsidR="002438DF" w:rsidRDefault="002438DF" w:rsidP="00AE1157">
      <w:r>
        <w:separator/>
      </w:r>
    </w:p>
  </w:endnote>
  <w:endnote w:type="continuationSeparator" w:id="0">
    <w:p w14:paraId="25029806" w14:textId="77777777" w:rsidR="002438DF" w:rsidRDefault="002438DF"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Bold">
    <w:altName w:val="Calibri"/>
    <w:panose1 w:val="020F0702030404030204"/>
    <w:charset w:val="00"/>
    <w:family w:val="auto"/>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Oldalszm"/>
      </w:rPr>
      <w:id w:val="1110396776"/>
      <w:docPartObj>
        <w:docPartGallery w:val="Page Numbers (Bottom of Page)"/>
        <w:docPartUnique/>
      </w:docPartObj>
    </w:sdtPr>
    <w:sdtContent>
      <w:p w14:paraId="59B11496" w14:textId="4CF99B19" w:rsidR="00247A21" w:rsidRDefault="00247A21" w:rsidP="00F65E2B">
        <w:pPr>
          <w:pStyle w:val="llb"/>
          <w:framePr w:wrap="none" w:vAnchor="text" w:hAnchor="margin" w:xAlign="center" w:y="1"/>
          <w:rPr>
            <w:rStyle w:val="Oldalszm"/>
          </w:rPr>
        </w:pPr>
        <w:r>
          <w:rPr>
            <w:rStyle w:val="Oldalszm"/>
          </w:rPr>
          <w:fldChar w:fldCharType="begin"/>
        </w:r>
        <w:r>
          <w:rPr>
            <w:rStyle w:val="Oldalszm"/>
          </w:rPr>
          <w:instrText xml:space="preserve"> PAGE </w:instrText>
        </w:r>
        <w:r>
          <w:rPr>
            <w:rStyle w:val="Oldalszm"/>
          </w:rPr>
          <w:fldChar w:fldCharType="end"/>
        </w:r>
      </w:p>
    </w:sdtContent>
  </w:sdt>
  <w:p w14:paraId="68A9EB34" w14:textId="77777777" w:rsidR="00247A21" w:rsidRDefault="00247A21">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22CBE" w14:textId="47B9DA96" w:rsidR="00F65E2B" w:rsidRDefault="008F22D4">
    <w:pPr>
      <w:pStyle w:val="llb"/>
    </w:pPr>
    <w:r w:rsidRPr="001166B5">
      <w:rPr>
        <w:snapToGrid w:val="0"/>
      </w:rPr>
      <w:t>EIT RawMaterials RIS Innovation Hub Activities 2023 -25</w:t>
    </w:r>
    <w:r>
      <w:rPr>
        <w:snapToGrid w:val="0"/>
      </w:rPr>
      <w:t xml:space="preserve"> </w:t>
    </w:r>
  </w:p>
  <w:sdt>
    <w:sdtPr>
      <w:rPr>
        <w:rStyle w:val="Oldalszm"/>
      </w:rPr>
      <w:id w:val="-1698919591"/>
      <w:docPartObj>
        <w:docPartGallery w:val="Page Numbers (Bottom of Page)"/>
        <w:docPartUnique/>
      </w:docPartObj>
    </w:sdtPr>
    <w:sdtContent>
      <w:p w14:paraId="3EDDFFD2" w14:textId="1F029574" w:rsidR="00F65E2B" w:rsidRDefault="00F65E2B" w:rsidP="00F65E2B">
        <w:pPr>
          <w:pStyle w:val="llb"/>
          <w:framePr w:wrap="none" w:vAnchor="text" w:hAnchor="page" w:x="5867" w:y="504"/>
          <w:rPr>
            <w:rStyle w:val="Oldalszm"/>
          </w:rPr>
        </w:pPr>
        <w:r>
          <w:rPr>
            <w:rStyle w:val="Oldalszm"/>
          </w:rPr>
          <w:fldChar w:fldCharType="begin"/>
        </w:r>
        <w:r>
          <w:rPr>
            <w:rStyle w:val="Oldalszm"/>
          </w:rPr>
          <w:instrText xml:space="preserve"> PAGE </w:instrText>
        </w:r>
        <w:r>
          <w:rPr>
            <w:rStyle w:val="Oldalszm"/>
          </w:rPr>
          <w:fldChar w:fldCharType="separate"/>
        </w:r>
        <w:r>
          <w:rPr>
            <w:rStyle w:val="Oldalszm"/>
            <w:noProof/>
          </w:rPr>
          <w:t>18</w:t>
        </w:r>
        <w:r>
          <w:rPr>
            <w:rStyle w:val="Oldalszm"/>
          </w:rPr>
          <w:fldChar w:fldCharType="end"/>
        </w:r>
      </w:p>
    </w:sdtContent>
  </w:sdt>
  <w:p w14:paraId="480B28B6" w14:textId="0FC0D77D" w:rsidR="00247A21" w:rsidRDefault="00247A2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D36B7" w14:textId="77777777" w:rsidR="002438DF" w:rsidRDefault="002438DF" w:rsidP="00AE1157">
      <w:r>
        <w:separator/>
      </w:r>
    </w:p>
  </w:footnote>
  <w:footnote w:type="continuationSeparator" w:id="0">
    <w:p w14:paraId="322810C2" w14:textId="77777777" w:rsidR="002438DF" w:rsidRDefault="002438DF" w:rsidP="00AE1157">
      <w:r>
        <w:continuationSeparator/>
      </w:r>
    </w:p>
  </w:footnote>
  <w:footnote w:id="1">
    <w:p w14:paraId="4A2F57D7" w14:textId="77777777" w:rsidR="008F57BA" w:rsidRPr="00C73BC1" w:rsidRDefault="008F57BA" w:rsidP="008F57BA">
      <w:pPr>
        <w:pStyle w:val="EITBody"/>
      </w:pPr>
      <w:r w:rsidRPr="00C73BC1">
        <w:rPr>
          <w:rStyle w:val="Lbjegyzet-hivatkozs"/>
          <w:sz w:val="16"/>
          <w:szCs w:val="16"/>
        </w:rPr>
        <w:footnoteRef/>
      </w:r>
      <w:r w:rsidRPr="008F57BA">
        <w:rPr>
          <w:sz w:val="16"/>
          <w:szCs w:val="16"/>
        </w:rPr>
        <w:t>https://ec.europa.eu/info/funding-tenders/opportunities/docs/2021-2027/common/guidance/how-to-complete-your-ethics-self-assessment_en.pdf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417889C" w:rsidR="00AE1157" w:rsidRDefault="00B878EB">
    <w:pPr>
      <w:pStyle w:val="lfej"/>
    </w:pPr>
    <w:r>
      <w:rPr>
        <w:noProof/>
        <w:lang w:val="de-DE" w:eastAsia="de-DE"/>
      </w:rPr>
      <w:drawing>
        <wp:anchor distT="0" distB="0" distL="114300" distR="114300" simplePos="0" relativeHeight="251659264" behindDoc="0" locked="0" layoutInCell="1" allowOverlap="1" wp14:anchorId="2A11F12B" wp14:editId="5C07B50C">
          <wp:simplePos x="0" y="0"/>
          <wp:positionH relativeFrom="leftMargin">
            <wp:posOffset>8819</wp:posOffset>
          </wp:positionH>
          <wp:positionV relativeFrom="topMargin">
            <wp:posOffset>254623</wp:posOffset>
          </wp:positionV>
          <wp:extent cx="7548000" cy="799200"/>
          <wp:effectExtent l="0" t="0" r="0" b="0"/>
          <wp:wrapSquare wrapText="bothSides"/>
          <wp:docPr id="1"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B0285"/>
    <w:multiLevelType w:val="multilevel"/>
    <w:tmpl w:val="EBD4ABF6"/>
    <w:lvl w:ilvl="0">
      <w:start w:val="1"/>
      <w:numFmt w:val="bullet"/>
      <w:lvlText w:val=""/>
      <w:lvlJc w:val="left"/>
      <w:pPr>
        <w:ind w:left="361" w:hanging="361"/>
        <w:jc w:val="right"/>
      </w:pPr>
      <w:rPr>
        <w:rFonts w:ascii="Symbol" w:hAnsi="Symbol" w:hint="default"/>
        <w:b/>
        <w:bCs/>
        <w:i w:val="0"/>
        <w:iCs w:val="0"/>
        <w:w w:val="100"/>
        <w:sz w:val="22"/>
        <w:szCs w:val="22"/>
        <w:lang w:val="fr-BE" w:eastAsia="en-US" w:bidi="ar-SA"/>
      </w:rPr>
    </w:lvl>
    <w:lvl w:ilvl="1">
      <w:start w:val="1"/>
      <w:numFmt w:val="decimal"/>
      <w:lvlText w:val="%1.%2"/>
      <w:lvlJc w:val="left"/>
      <w:pPr>
        <w:ind w:left="721" w:hanging="721"/>
        <w:jc w:val="right"/>
      </w:pPr>
      <w:rPr>
        <w:rFonts w:ascii="Calibri" w:eastAsia="Calibri" w:hAnsi="Calibri" w:cs="Calibri" w:hint="default"/>
        <w:b/>
        <w:bCs/>
        <w:i w:val="0"/>
        <w:iCs w:val="0"/>
        <w:spacing w:val="-2"/>
        <w:w w:val="100"/>
        <w:sz w:val="22"/>
        <w:szCs w:val="22"/>
        <w:lang w:val="fr-BE" w:eastAsia="en-US" w:bidi="ar-SA"/>
      </w:rPr>
    </w:lvl>
    <w:lvl w:ilvl="2">
      <w:numFmt w:val="bullet"/>
      <w:lvlText w:val=""/>
      <w:lvlJc w:val="left"/>
      <w:pPr>
        <w:ind w:left="728" w:hanging="358"/>
      </w:pPr>
      <w:rPr>
        <w:rFonts w:ascii="Symbol" w:eastAsia="Symbol" w:hAnsi="Symbol" w:cs="Symbol" w:hint="default"/>
        <w:b w:val="0"/>
        <w:bCs w:val="0"/>
        <w:i w:val="0"/>
        <w:iCs w:val="0"/>
        <w:w w:val="100"/>
        <w:sz w:val="22"/>
        <w:szCs w:val="22"/>
        <w:lang w:val="fr-BE" w:eastAsia="en-US" w:bidi="ar-SA"/>
      </w:rPr>
    </w:lvl>
    <w:lvl w:ilvl="3">
      <w:numFmt w:val="bullet"/>
      <w:lvlText w:val="•"/>
      <w:lvlJc w:val="left"/>
      <w:pPr>
        <w:ind w:left="1797" w:hanging="161"/>
      </w:pPr>
      <w:rPr>
        <w:rFonts w:ascii="Calibri" w:eastAsia="Calibri" w:hAnsi="Calibri" w:cs="Calibri" w:hint="default"/>
        <w:b w:val="0"/>
        <w:bCs w:val="0"/>
        <w:i/>
        <w:iCs/>
        <w:w w:val="100"/>
        <w:sz w:val="22"/>
        <w:szCs w:val="22"/>
        <w:lang w:val="fr-BE" w:eastAsia="en-US" w:bidi="ar-SA"/>
      </w:rPr>
    </w:lvl>
    <w:lvl w:ilvl="4">
      <w:numFmt w:val="bullet"/>
      <w:lvlText w:val="•"/>
      <w:lvlJc w:val="left"/>
      <w:pPr>
        <w:ind w:left="3024" w:hanging="161"/>
      </w:pPr>
      <w:rPr>
        <w:rFonts w:hint="default"/>
        <w:lang w:val="fr-BE" w:eastAsia="en-US" w:bidi="ar-SA"/>
      </w:rPr>
    </w:lvl>
    <w:lvl w:ilvl="5">
      <w:numFmt w:val="bullet"/>
      <w:lvlText w:val="•"/>
      <w:lvlJc w:val="left"/>
      <w:pPr>
        <w:ind w:left="4259" w:hanging="161"/>
      </w:pPr>
      <w:rPr>
        <w:rFonts w:hint="default"/>
        <w:lang w:val="fr-BE" w:eastAsia="en-US" w:bidi="ar-SA"/>
      </w:rPr>
    </w:lvl>
    <w:lvl w:ilvl="6">
      <w:numFmt w:val="bullet"/>
      <w:lvlText w:val="•"/>
      <w:lvlJc w:val="left"/>
      <w:pPr>
        <w:ind w:left="5494" w:hanging="161"/>
      </w:pPr>
      <w:rPr>
        <w:rFonts w:hint="default"/>
        <w:lang w:val="fr-BE" w:eastAsia="en-US" w:bidi="ar-SA"/>
      </w:rPr>
    </w:lvl>
    <w:lvl w:ilvl="7">
      <w:numFmt w:val="bullet"/>
      <w:lvlText w:val="•"/>
      <w:lvlJc w:val="left"/>
      <w:pPr>
        <w:ind w:left="6729" w:hanging="161"/>
      </w:pPr>
      <w:rPr>
        <w:rFonts w:hint="default"/>
        <w:lang w:val="fr-BE" w:eastAsia="en-US" w:bidi="ar-SA"/>
      </w:rPr>
    </w:lvl>
    <w:lvl w:ilvl="8">
      <w:numFmt w:val="bullet"/>
      <w:lvlText w:val="•"/>
      <w:lvlJc w:val="left"/>
      <w:pPr>
        <w:ind w:left="7965" w:hanging="161"/>
      </w:pPr>
      <w:rPr>
        <w:rFonts w:hint="default"/>
        <w:lang w:val="fr-BE" w:eastAsia="en-US" w:bidi="ar-SA"/>
      </w:rPr>
    </w:lvl>
  </w:abstractNum>
  <w:abstractNum w:abstractNumId="11"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6258D2"/>
    <w:multiLevelType w:val="multilevel"/>
    <w:tmpl w:val="C32AA378"/>
    <w:lvl w:ilvl="0">
      <w:start w:val="1"/>
      <w:numFmt w:val="bullet"/>
      <w:lvlText w:val=""/>
      <w:lvlJc w:val="left"/>
      <w:pPr>
        <w:ind w:left="721" w:hanging="721"/>
      </w:pPr>
      <w:rPr>
        <w:rFonts w:ascii="Symbol" w:hAnsi="Symbol" w:hint="default"/>
        <w:b/>
        <w:bCs/>
        <w:i w:val="0"/>
        <w:iCs w:val="0"/>
        <w:w w:val="100"/>
        <w:sz w:val="22"/>
        <w:szCs w:val="22"/>
        <w:lang w:val="fr-BE" w:eastAsia="en-US" w:bidi="ar-SA"/>
      </w:rPr>
    </w:lvl>
    <w:lvl w:ilvl="1">
      <w:start w:val="1"/>
      <w:numFmt w:val="decimal"/>
      <w:lvlText w:val="%1.%2"/>
      <w:lvlJc w:val="left"/>
      <w:pPr>
        <w:ind w:left="721" w:hanging="721"/>
      </w:pPr>
      <w:rPr>
        <w:rFonts w:ascii="Calibri" w:eastAsia="Calibri" w:hAnsi="Calibri" w:cs="Calibri" w:hint="default"/>
        <w:b/>
        <w:bCs/>
        <w:i w:val="0"/>
        <w:iCs w:val="0"/>
        <w:spacing w:val="-2"/>
        <w:w w:val="100"/>
        <w:sz w:val="22"/>
        <w:szCs w:val="22"/>
        <w:lang w:val="fr-BE" w:eastAsia="en-US" w:bidi="ar-SA"/>
      </w:rPr>
    </w:lvl>
    <w:lvl w:ilvl="2">
      <w:numFmt w:val="bullet"/>
      <w:lvlText w:val=""/>
      <w:lvlJc w:val="left"/>
      <w:pPr>
        <w:ind w:left="709" w:hanging="281"/>
      </w:pPr>
      <w:rPr>
        <w:rFonts w:ascii="Symbol" w:eastAsia="Symbol" w:hAnsi="Symbol" w:cs="Symbol" w:hint="default"/>
        <w:b w:val="0"/>
        <w:bCs w:val="0"/>
        <w:i w:val="0"/>
        <w:iCs w:val="0"/>
        <w:w w:val="100"/>
        <w:sz w:val="22"/>
        <w:szCs w:val="22"/>
        <w:lang w:val="fr-BE" w:eastAsia="en-US" w:bidi="ar-SA"/>
      </w:rPr>
    </w:lvl>
    <w:lvl w:ilvl="3">
      <w:numFmt w:val="bullet"/>
      <w:lvlText w:val="•"/>
      <w:lvlJc w:val="left"/>
      <w:pPr>
        <w:ind w:left="2885" w:hanging="281"/>
      </w:pPr>
      <w:rPr>
        <w:rFonts w:hint="default"/>
        <w:lang w:val="fr-BE" w:eastAsia="en-US" w:bidi="ar-SA"/>
      </w:rPr>
    </w:lvl>
    <w:lvl w:ilvl="4">
      <w:numFmt w:val="bullet"/>
      <w:lvlText w:val="•"/>
      <w:lvlJc w:val="left"/>
      <w:pPr>
        <w:ind w:left="3964" w:hanging="281"/>
      </w:pPr>
      <w:rPr>
        <w:rFonts w:hint="default"/>
        <w:lang w:val="fr-BE" w:eastAsia="en-US" w:bidi="ar-SA"/>
      </w:rPr>
    </w:lvl>
    <w:lvl w:ilvl="5">
      <w:numFmt w:val="bullet"/>
      <w:lvlText w:val="•"/>
      <w:lvlJc w:val="left"/>
      <w:pPr>
        <w:ind w:left="5042" w:hanging="281"/>
      </w:pPr>
      <w:rPr>
        <w:rFonts w:hint="default"/>
        <w:lang w:val="fr-BE" w:eastAsia="en-US" w:bidi="ar-SA"/>
      </w:rPr>
    </w:lvl>
    <w:lvl w:ilvl="6">
      <w:numFmt w:val="bullet"/>
      <w:lvlText w:val="•"/>
      <w:lvlJc w:val="left"/>
      <w:pPr>
        <w:ind w:left="6121" w:hanging="281"/>
      </w:pPr>
      <w:rPr>
        <w:rFonts w:hint="default"/>
        <w:lang w:val="fr-BE" w:eastAsia="en-US" w:bidi="ar-SA"/>
      </w:rPr>
    </w:lvl>
    <w:lvl w:ilvl="7">
      <w:numFmt w:val="bullet"/>
      <w:lvlText w:val="•"/>
      <w:lvlJc w:val="left"/>
      <w:pPr>
        <w:ind w:left="7199" w:hanging="281"/>
      </w:pPr>
      <w:rPr>
        <w:rFonts w:hint="default"/>
        <w:lang w:val="fr-BE" w:eastAsia="en-US" w:bidi="ar-SA"/>
      </w:rPr>
    </w:lvl>
    <w:lvl w:ilvl="8">
      <w:numFmt w:val="bullet"/>
      <w:lvlText w:val="•"/>
      <w:lvlJc w:val="left"/>
      <w:pPr>
        <w:ind w:left="8278" w:hanging="281"/>
      </w:pPr>
      <w:rPr>
        <w:rFonts w:hint="default"/>
        <w:lang w:val="fr-BE" w:eastAsia="en-US" w:bidi="ar-SA"/>
      </w:rPr>
    </w:lvl>
  </w:abstractNum>
  <w:abstractNum w:abstractNumId="13" w15:restartNumberingAfterBreak="0">
    <w:nsid w:val="09746B0B"/>
    <w:multiLevelType w:val="hybridMultilevel"/>
    <w:tmpl w:val="CC8CB59C"/>
    <w:lvl w:ilvl="0" w:tplc="A322DC44">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4" w15:restartNumberingAfterBreak="0">
    <w:nsid w:val="19F34204"/>
    <w:multiLevelType w:val="multilevel"/>
    <w:tmpl w:val="AEAECC42"/>
    <w:lvl w:ilvl="0">
      <w:start w:val="1"/>
      <w:numFmt w:val="decimal"/>
      <w:lvlText w:val="%1"/>
      <w:lvlJc w:val="left"/>
      <w:pPr>
        <w:ind w:left="360" w:hanging="360"/>
      </w:pPr>
      <w:rPr>
        <w:rFonts w:hint="default"/>
        <w:color w:val="333333" w:themeColor="text1"/>
      </w:rPr>
    </w:lvl>
    <w:lvl w:ilvl="1">
      <w:start w:val="1"/>
      <w:numFmt w:val="decimal"/>
      <w:lvlText w:val="%1.%2"/>
      <w:lvlJc w:val="left"/>
      <w:pPr>
        <w:ind w:left="3903" w:hanging="360"/>
      </w:pPr>
      <w:rPr>
        <w:rFonts w:hint="default"/>
        <w:color w:val="333333" w:themeColor="text1"/>
      </w:rPr>
    </w:lvl>
    <w:lvl w:ilvl="2">
      <w:start w:val="1"/>
      <w:numFmt w:val="decimal"/>
      <w:lvlText w:val="%1.%2.%3"/>
      <w:lvlJc w:val="left"/>
      <w:pPr>
        <w:ind w:left="720" w:hanging="720"/>
      </w:pPr>
      <w:rPr>
        <w:rFonts w:hint="default"/>
        <w:color w:val="333333" w:themeColor="text1"/>
      </w:rPr>
    </w:lvl>
    <w:lvl w:ilvl="3">
      <w:start w:val="1"/>
      <w:numFmt w:val="decimal"/>
      <w:lvlText w:val="%1.%2.%3.%4"/>
      <w:lvlJc w:val="left"/>
      <w:pPr>
        <w:ind w:left="720" w:hanging="720"/>
      </w:pPr>
      <w:rPr>
        <w:rFonts w:hint="default"/>
        <w:color w:val="333333" w:themeColor="text1"/>
      </w:rPr>
    </w:lvl>
    <w:lvl w:ilvl="4">
      <w:start w:val="1"/>
      <w:numFmt w:val="decimal"/>
      <w:lvlText w:val="%1.%2.%3.%4.%5"/>
      <w:lvlJc w:val="left"/>
      <w:pPr>
        <w:ind w:left="1080" w:hanging="1080"/>
      </w:pPr>
      <w:rPr>
        <w:rFonts w:hint="default"/>
        <w:color w:val="333333" w:themeColor="text1"/>
      </w:rPr>
    </w:lvl>
    <w:lvl w:ilvl="5">
      <w:start w:val="1"/>
      <w:numFmt w:val="decimal"/>
      <w:lvlText w:val="%1.%2.%3.%4.%5.%6"/>
      <w:lvlJc w:val="left"/>
      <w:pPr>
        <w:ind w:left="1080" w:hanging="1080"/>
      </w:pPr>
      <w:rPr>
        <w:rFonts w:hint="default"/>
        <w:color w:val="333333" w:themeColor="text1"/>
      </w:rPr>
    </w:lvl>
    <w:lvl w:ilvl="6">
      <w:start w:val="1"/>
      <w:numFmt w:val="decimal"/>
      <w:lvlText w:val="%1.%2.%3.%4.%5.%6.%7"/>
      <w:lvlJc w:val="left"/>
      <w:pPr>
        <w:ind w:left="1440" w:hanging="1440"/>
      </w:pPr>
      <w:rPr>
        <w:rFonts w:hint="default"/>
        <w:color w:val="333333" w:themeColor="text1"/>
      </w:rPr>
    </w:lvl>
    <w:lvl w:ilvl="7">
      <w:start w:val="1"/>
      <w:numFmt w:val="decimal"/>
      <w:lvlText w:val="%1.%2.%3.%4.%5.%6.%7.%8"/>
      <w:lvlJc w:val="left"/>
      <w:pPr>
        <w:ind w:left="1440" w:hanging="1440"/>
      </w:pPr>
      <w:rPr>
        <w:rFonts w:hint="default"/>
        <w:color w:val="333333" w:themeColor="text1"/>
      </w:rPr>
    </w:lvl>
    <w:lvl w:ilvl="8">
      <w:start w:val="1"/>
      <w:numFmt w:val="decimal"/>
      <w:lvlText w:val="%1.%2.%3.%4.%5.%6.%7.%8.%9"/>
      <w:lvlJc w:val="left"/>
      <w:pPr>
        <w:ind w:left="1800" w:hanging="1800"/>
      </w:pPr>
      <w:rPr>
        <w:rFonts w:hint="default"/>
        <w:color w:val="333333" w:themeColor="text1"/>
      </w:rPr>
    </w:lvl>
  </w:abstractNum>
  <w:abstractNum w:abstractNumId="15" w15:restartNumberingAfterBreak="0">
    <w:nsid w:val="38A143DE"/>
    <w:multiLevelType w:val="multilevel"/>
    <w:tmpl w:val="EBD4ABF6"/>
    <w:lvl w:ilvl="0">
      <w:start w:val="1"/>
      <w:numFmt w:val="bullet"/>
      <w:lvlText w:val=""/>
      <w:lvlJc w:val="left"/>
      <w:pPr>
        <w:ind w:left="722" w:hanging="361"/>
        <w:jc w:val="right"/>
      </w:pPr>
      <w:rPr>
        <w:rFonts w:ascii="Symbol" w:hAnsi="Symbol" w:hint="default"/>
        <w:b/>
        <w:bCs/>
        <w:i w:val="0"/>
        <w:iCs w:val="0"/>
        <w:w w:val="100"/>
        <w:sz w:val="22"/>
        <w:szCs w:val="22"/>
        <w:lang w:val="fr-BE" w:eastAsia="en-US" w:bidi="ar-SA"/>
      </w:rPr>
    </w:lvl>
    <w:lvl w:ilvl="1">
      <w:start w:val="1"/>
      <w:numFmt w:val="decimal"/>
      <w:lvlText w:val="%1.%2"/>
      <w:lvlJc w:val="left"/>
      <w:pPr>
        <w:ind w:left="1082" w:hanging="721"/>
        <w:jc w:val="right"/>
      </w:pPr>
      <w:rPr>
        <w:rFonts w:ascii="Calibri" w:eastAsia="Calibri" w:hAnsi="Calibri" w:cs="Calibri" w:hint="default"/>
        <w:b/>
        <w:bCs/>
        <w:i w:val="0"/>
        <w:iCs w:val="0"/>
        <w:spacing w:val="-2"/>
        <w:w w:val="100"/>
        <w:sz w:val="22"/>
        <w:szCs w:val="22"/>
        <w:lang w:val="fr-BE" w:eastAsia="en-US" w:bidi="ar-SA"/>
      </w:rPr>
    </w:lvl>
    <w:lvl w:ilvl="2">
      <w:numFmt w:val="bullet"/>
      <w:lvlText w:val=""/>
      <w:lvlJc w:val="left"/>
      <w:pPr>
        <w:ind w:left="1089" w:hanging="358"/>
      </w:pPr>
      <w:rPr>
        <w:rFonts w:ascii="Symbol" w:eastAsia="Symbol" w:hAnsi="Symbol" w:cs="Symbol" w:hint="default"/>
        <w:b w:val="0"/>
        <w:bCs w:val="0"/>
        <w:i w:val="0"/>
        <w:iCs w:val="0"/>
        <w:w w:val="100"/>
        <w:sz w:val="22"/>
        <w:szCs w:val="22"/>
        <w:lang w:val="fr-BE" w:eastAsia="en-US" w:bidi="ar-SA"/>
      </w:rPr>
    </w:lvl>
    <w:lvl w:ilvl="3">
      <w:numFmt w:val="bullet"/>
      <w:lvlText w:val="•"/>
      <w:lvlJc w:val="left"/>
      <w:pPr>
        <w:ind w:left="2158" w:hanging="161"/>
      </w:pPr>
      <w:rPr>
        <w:rFonts w:ascii="Calibri" w:eastAsia="Calibri" w:hAnsi="Calibri" w:cs="Calibri" w:hint="default"/>
        <w:b w:val="0"/>
        <w:bCs w:val="0"/>
        <w:i/>
        <w:iCs/>
        <w:w w:val="100"/>
        <w:sz w:val="22"/>
        <w:szCs w:val="22"/>
        <w:lang w:val="fr-BE" w:eastAsia="en-US" w:bidi="ar-SA"/>
      </w:rPr>
    </w:lvl>
    <w:lvl w:ilvl="4">
      <w:numFmt w:val="bullet"/>
      <w:lvlText w:val="•"/>
      <w:lvlJc w:val="left"/>
      <w:pPr>
        <w:ind w:left="3385" w:hanging="161"/>
      </w:pPr>
      <w:rPr>
        <w:rFonts w:hint="default"/>
        <w:lang w:val="fr-BE" w:eastAsia="en-US" w:bidi="ar-SA"/>
      </w:rPr>
    </w:lvl>
    <w:lvl w:ilvl="5">
      <w:numFmt w:val="bullet"/>
      <w:lvlText w:val="•"/>
      <w:lvlJc w:val="left"/>
      <w:pPr>
        <w:ind w:left="4620" w:hanging="161"/>
      </w:pPr>
      <w:rPr>
        <w:rFonts w:hint="default"/>
        <w:lang w:val="fr-BE" w:eastAsia="en-US" w:bidi="ar-SA"/>
      </w:rPr>
    </w:lvl>
    <w:lvl w:ilvl="6">
      <w:numFmt w:val="bullet"/>
      <w:lvlText w:val="•"/>
      <w:lvlJc w:val="left"/>
      <w:pPr>
        <w:ind w:left="5855" w:hanging="161"/>
      </w:pPr>
      <w:rPr>
        <w:rFonts w:hint="default"/>
        <w:lang w:val="fr-BE" w:eastAsia="en-US" w:bidi="ar-SA"/>
      </w:rPr>
    </w:lvl>
    <w:lvl w:ilvl="7">
      <w:numFmt w:val="bullet"/>
      <w:lvlText w:val="•"/>
      <w:lvlJc w:val="left"/>
      <w:pPr>
        <w:ind w:left="7090" w:hanging="161"/>
      </w:pPr>
      <w:rPr>
        <w:rFonts w:hint="default"/>
        <w:lang w:val="fr-BE" w:eastAsia="en-US" w:bidi="ar-SA"/>
      </w:rPr>
    </w:lvl>
    <w:lvl w:ilvl="8">
      <w:numFmt w:val="bullet"/>
      <w:lvlText w:val="•"/>
      <w:lvlJc w:val="left"/>
      <w:pPr>
        <w:ind w:left="8326" w:hanging="161"/>
      </w:pPr>
      <w:rPr>
        <w:rFonts w:hint="default"/>
        <w:lang w:val="fr-BE" w:eastAsia="en-US" w:bidi="ar-SA"/>
      </w:rPr>
    </w:lvl>
  </w:abstractNum>
  <w:abstractNum w:abstractNumId="16"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AB2C90"/>
    <w:multiLevelType w:val="multilevel"/>
    <w:tmpl w:val="79644F6A"/>
    <w:lvl w:ilvl="0">
      <w:start w:val="2"/>
      <w:numFmt w:val="decimal"/>
      <w:lvlText w:val="%1."/>
      <w:lvlJc w:val="left"/>
      <w:pPr>
        <w:ind w:left="592" w:hanging="361"/>
        <w:jc w:val="right"/>
      </w:pPr>
      <w:rPr>
        <w:rFonts w:ascii="Calibri" w:eastAsia="Calibri" w:hAnsi="Calibri" w:cs="Calibri" w:hint="default"/>
        <w:b/>
        <w:bCs/>
        <w:i w:val="0"/>
        <w:iCs w:val="0"/>
        <w:w w:val="100"/>
        <w:sz w:val="22"/>
        <w:szCs w:val="22"/>
        <w:lang w:val="fr-BE" w:eastAsia="en-US" w:bidi="ar-SA"/>
      </w:rPr>
    </w:lvl>
    <w:lvl w:ilvl="1">
      <w:start w:val="1"/>
      <w:numFmt w:val="decimal"/>
      <w:lvlText w:val="%1.%2"/>
      <w:lvlJc w:val="left"/>
      <w:pPr>
        <w:ind w:left="952" w:hanging="721"/>
        <w:jc w:val="right"/>
      </w:pPr>
      <w:rPr>
        <w:rFonts w:ascii="Calibri" w:eastAsia="Calibri" w:hAnsi="Calibri" w:cs="Calibri" w:hint="default"/>
        <w:b/>
        <w:bCs/>
        <w:i w:val="0"/>
        <w:iCs w:val="0"/>
        <w:spacing w:val="-2"/>
        <w:w w:val="100"/>
        <w:sz w:val="22"/>
        <w:szCs w:val="22"/>
        <w:lang w:val="fr-BE" w:eastAsia="en-US" w:bidi="ar-SA"/>
      </w:rPr>
    </w:lvl>
    <w:lvl w:ilvl="2">
      <w:numFmt w:val="bullet"/>
      <w:lvlText w:val=""/>
      <w:lvlJc w:val="left"/>
      <w:pPr>
        <w:ind w:left="959" w:hanging="358"/>
      </w:pPr>
      <w:rPr>
        <w:rFonts w:ascii="Symbol" w:eastAsia="Symbol" w:hAnsi="Symbol" w:cs="Symbol" w:hint="default"/>
        <w:b w:val="0"/>
        <w:bCs w:val="0"/>
        <w:i w:val="0"/>
        <w:iCs w:val="0"/>
        <w:w w:val="100"/>
        <w:sz w:val="22"/>
        <w:szCs w:val="22"/>
        <w:lang w:val="fr-BE" w:eastAsia="en-US" w:bidi="ar-SA"/>
      </w:rPr>
    </w:lvl>
    <w:lvl w:ilvl="3">
      <w:numFmt w:val="bullet"/>
      <w:lvlText w:val="•"/>
      <w:lvlJc w:val="left"/>
      <w:pPr>
        <w:ind w:left="2028" w:hanging="161"/>
      </w:pPr>
      <w:rPr>
        <w:rFonts w:ascii="Calibri" w:eastAsia="Calibri" w:hAnsi="Calibri" w:cs="Calibri" w:hint="default"/>
        <w:b w:val="0"/>
        <w:bCs w:val="0"/>
        <w:i/>
        <w:iCs/>
        <w:w w:val="100"/>
        <w:sz w:val="22"/>
        <w:szCs w:val="22"/>
        <w:lang w:val="fr-BE" w:eastAsia="en-US" w:bidi="ar-SA"/>
      </w:rPr>
    </w:lvl>
    <w:lvl w:ilvl="4">
      <w:numFmt w:val="bullet"/>
      <w:lvlText w:val="•"/>
      <w:lvlJc w:val="left"/>
      <w:pPr>
        <w:ind w:left="3255" w:hanging="161"/>
      </w:pPr>
      <w:rPr>
        <w:rFonts w:hint="default"/>
        <w:lang w:val="fr-BE" w:eastAsia="en-US" w:bidi="ar-SA"/>
      </w:rPr>
    </w:lvl>
    <w:lvl w:ilvl="5">
      <w:numFmt w:val="bullet"/>
      <w:lvlText w:val="•"/>
      <w:lvlJc w:val="left"/>
      <w:pPr>
        <w:ind w:left="4490" w:hanging="161"/>
      </w:pPr>
      <w:rPr>
        <w:rFonts w:hint="default"/>
        <w:lang w:val="fr-BE" w:eastAsia="en-US" w:bidi="ar-SA"/>
      </w:rPr>
    </w:lvl>
    <w:lvl w:ilvl="6">
      <w:numFmt w:val="bullet"/>
      <w:lvlText w:val="•"/>
      <w:lvlJc w:val="left"/>
      <w:pPr>
        <w:ind w:left="5725" w:hanging="161"/>
      </w:pPr>
      <w:rPr>
        <w:rFonts w:hint="default"/>
        <w:lang w:val="fr-BE" w:eastAsia="en-US" w:bidi="ar-SA"/>
      </w:rPr>
    </w:lvl>
    <w:lvl w:ilvl="7">
      <w:numFmt w:val="bullet"/>
      <w:lvlText w:val="•"/>
      <w:lvlJc w:val="left"/>
      <w:pPr>
        <w:ind w:left="6960" w:hanging="161"/>
      </w:pPr>
      <w:rPr>
        <w:rFonts w:hint="default"/>
        <w:lang w:val="fr-BE" w:eastAsia="en-US" w:bidi="ar-SA"/>
      </w:rPr>
    </w:lvl>
    <w:lvl w:ilvl="8">
      <w:numFmt w:val="bullet"/>
      <w:lvlText w:val="•"/>
      <w:lvlJc w:val="left"/>
      <w:pPr>
        <w:ind w:left="8196" w:hanging="161"/>
      </w:pPr>
      <w:rPr>
        <w:rFonts w:hint="default"/>
        <w:lang w:val="fr-BE" w:eastAsia="en-US" w:bidi="ar-SA"/>
      </w:rPr>
    </w:lvl>
  </w:abstractNum>
  <w:abstractNum w:abstractNumId="18" w15:restartNumberingAfterBreak="0">
    <w:nsid w:val="59ED22EE"/>
    <w:multiLevelType w:val="hybridMultilevel"/>
    <w:tmpl w:val="DA46294A"/>
    <w:lvl w:ilvl="0" w:tplc="040E0001">
      <w:start w:val="1"/>
      <w:numFmt w:val="bullet"/>
      <w:lvlText w:val=""/>
      <w:lvlJc w:val="left"/>
      <w:pPr>
        <w:ind w:left="862" w:hanging="360"/>
      </w:pPr>
      <w:rPr>
        <w:rFonts w:ascii="Symbol" w:hAnsi="Symbol" w:hint="default"/>
      </w:rPr>
    </w:lvl>
    <w:lvl w:ilvl="1" w:tplc="040E0003">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9" w15:restartNumberingAfterBreak="0">
    <w:nsid w:val="5BB2074A"/>
    <w:multiLevelType w:val="multilevel"/>
    <w:tmpl w:val="9E56DFA8"/>
    <w:lvl w:ilvl="0">
      <w:start w:val="1"/>
      <w:numFmt w:val="decimal"/>
      <w:lvlText w:val="%1."/>
      <w:lvlJc w:val="left"/>
      <w:pPr>
        <w:ind w:left="500" w:hanging="500"/>
      </w:pPr>
      <w:rPr>
        <w:rFonts w:hint="default"/>
        <w:color w:val="6BB745" w:themeColor="background2"/>
      </w:rPr>
    </w:lvl>
    <w:lvl w:ilvl="1">
      <w:start w:val="1"/>
      <w:numFmt w:val="decimal"/>
      <w:lvlText w:val="%1.%2."/>
      <w:lvlJc w:val="left"/>
      <w:pPr>
        <w:ind w:left="720" w:hanging="720"/>
      </w:pPr>
      <w:rPr>
        <w:rFonts w:hint="default"/>
        <w:color w:val="6BB745" w:themeColor="background2"/>
      </w:rPr>
    </w:lvl>
    <w:lvl w:ilvl="2">
      <w:start w:val="1"/>
      <w:numFmt w:val="decimal"/>
      <w:lvlText w:val="%1.%2.%3."/>
      <w:lvlJc w:val="left"/>
      <w:pPr>
        <w:ind w:left="1080" w:hanging="1080"/>
      </w:pPr>
      <w:rPr>
        <w:rFonts w:hint="default"/>
        <w:color w:val="6BB745" w:themeColor="background2"/>
      </w:rPr>
    </w:lvl>
    <w:lvl w:ilvl="3">
      <w:start w:val="1"/>
      <w:numFmt w:val="decimal"/>
      <w:lvlText w:val="%1.%2.%3.%4."/>
      <w:lvlJc w:val="left"/>
      <w:pPr>
        <w:ind w:left="1080" w:hanging="1080"/>
      </w:pPr>
      <w:rPr>
        <w:rFonts w:hint="default"/>
        <w:color w:val="6BB745" w:themeColor="background2"/>
      </w:rPr>
    </w:lvl>
    <w:lvl w:ilvl="4">
      <w:start w:val="1"/>
      <w:numFmt w:val="decimal"/>
      <w:lvlText w:val="%1.%2.%3.%4.%5."/>
      <w:lvlJc w:val="left"/>
      <w:pPr>
        <w:ind w:left="1440" w:hanging="1440"/>
      </w:pPr>
      <w:rPr>
        <w:rFonts w:hint="default"/>
        <w:color w:val="6BB745" w:themeColor="background2"/>
      </w:rPr>
    </w:lvl>
    <w:lvl w:ilvl="5">
      <w:start w:val="1"/>
      <w:numFmt w:val="decimal"/>
      <w:lvlText w:val="%1.%2.%3.%4.%5.%6."/>
      <w:lvlJc w:val="left"/>
      <w:pPr>
        <w:ind w:left="1800" w:hanging="1800"/>
      </w:pPr>
      <w:rPr>
        <w:rFonts w:hint="default"/>
        <w:color w:val="6BB745" w:themeColor="background2"/>
      </w:rPr>
    </w:lvl>
    <w:lvl w:ilvl="6">
      <w:start w:val="1"/>
      <w:numFmt w:val="decimal"/>
      <w:lvlText w:val="%1.%2.%3.%4.%5.%6.%7."/>
      <w:lvlJc w:val="left"/>
      <w:pPr>
        <w:ind w:left="1800" w:hanging="1800"/>
      </w:pPr>
      <w:rPr>
        <w:rFonts w:hint="default"/>
        <w:color w:val="6BB745" w:themeColor="background2"/>
      </w:rPr>
    </w:lvl>
    <w:lvl w:ilvl="7">
      <w:start w:val="1"/>
      <w:numFmt w:val="decimal"/>
      <w:lvlText w:val="%1.%2.%3.%4.%5.%6.%7.%8."/>
      <w:lvlJc w:val="left"/>
      <w:pPr>
        <w:ind w:left="2160" w:hanging="2160"/>
      </w:pPr>
      <w:rPr>
        <w:rFonts w:hint="default"/>
        <w:color w:val="6BB745" w:themeColor="background2"/>
      </w:rPr>
    </w:lvl>
    <w:lvl w:ilvl="8">
      <w:start w:val="1"/>
      <w:numFmt w:val="decimal"/>
      <w:lvlText w:val="%1.%2.%3.%4.%5.%6.%7.%8.%9."/>
      <w:lvlJc w:val="left"/>
      <w:pPr>
        <w:ind w:left="2520" w:hanging="2520"/>
      </w:pPr>
      <w:rPr>
        <w:rFonts w:hint="default"/>
        <w:color w:val="6BB745" w:themeColor="background2"/>
      </w:rPr>
    </w:lvl>
  </w:abstractNum>
  <w:abstractNum w:abstractNumId="20" w15:restartNumberingAfterBreak="0">
    <w:nsid w:val="680E3D36"/>
    <w:multiLevelType w:val="hybridMultilevel"/>
    <w:tmpl w:val="22A45AC2"/>
    <w:lvl w:ilvl="0" w:tplc="166A3282">
      <w:start w:val="1"/>
      <w:numFmt w:val="bullet"/>
      <w:lvlText w:val=""/>
      <w:lvlJc w:val="left"/>
      <w:pPr>
        <w:ind w:left="720" w:hanging="36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416689">
    <w:abstractNumId w:val="0"/>
  </w:num>
  <w:num w:numId="2" w16cid:durableId="63992377">
    <w:abstractNumId w:val="1"/>
  </w:num>
  <w:num w:numId="3" w16cid:durableId="1573351145">
    <w:abstractNumId w:val="2"/>
  </w:num>
  <w:num w:numId="4" w16cid:durableId="1281839222">
    <w:abstractNumId w:val="3"/>
  </w:num>
  <w:num w:numId="5" w16cid:durableId="226847513">
    <w:abstractNumId w:val="8"/>
  </w:num>
  <w:num w:numId="6" w16cid:durableId="850144886">
    <w:abstractNumId w:val="4"/>
  </w:num>
  <w:num w:numId="7" w16cid:durableId="2116557077">
    <w:abstractNumId w:val="5"/>
  </w:num>
  <w:num w:numId="8" w16cid:durableId="417100579">
    <w:abstractNumId w:val="6"/>
  </w:num>
  <w:num w:numId="9" w16cid:durableId="2033191621">
    <w:abstractNumId w:val="7"/>
  </w:num>
  <w:num w:numId="10" w16cid:durableId="1326470694">
    <w:abstractNumId w:val="9"/>
  </w:num>
  <w:num w:numId="11" w16cid:durableId="1274942447">
    <w:abstractNumId w:val="11"/>
  </w:num>
  <w:num w:numId="12" w16cid:durableId="1433666431">
    <w:abstractNumId w:val="16"/>
  </w:num>
  <w:num w:numId="13" w16cid:durableId="340157171">
    <w:abstractNumId w:val="18"/>
  </w:num>
  <w:num w:numId="14" w16cid:durableId="1418332771">
    <w:abstractNumId w:val="12"/>
  </w:num>
  <w:num w:numId="15" w16cid:durableId="985743071">
    <w:abstractNumId w:val="14"/>
  </w:num>
  <w:num w:numId="16" w16cid:durableId="988941455">
    <w:abstractNumId w:val="13"/>
  </w:num>
  <w:num w:numId="17" w16cid:durableId="1936473524">
    <w:abstractNumId w:val="17"/>
  </w:num>
  <w:num w:numId="18" w16cid:durableId="1667704661">
    <w:abstractNumId w:val="10"/>
  </w:num>
  <w:num w:numId="19" w16cid:durableId="812909789">
    <w:abstractNumId w:val="15"/>
  </w:num>
  <w:num w:numId="20" w16cid:durableId="1741633565">
    <w:abstractNumId w:val="19"/>
  </w:num>
  <w:num w:numId="21" w16cid:durableId="199321787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284"/>
  <w:drawingGridVerticalSpacing w:val="28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xMDUwMTAytjQ1MzJT0lEKTi0uzszPAykwrQUACBjZDiwAAAA="/>
  </w:docVars>
  <w:rsids>
    <w:rsidRoot w:val="00AE1157"/>
    <w:rsid w:val="000341D9"/>
    <w:rsid w:val="00057CA8"/>
    <w:rsid w:val="00066E64"/>
    <w:rsid w:val="000B17BE"/>
    <w:rsid w:val="000D6AD6"/>
    <w:rsid w:val="001166B5"/>
    <w:rsid w:val="00120C47"/>
    <w:rsid w:val="0015211C"/>
    <w:rsid w:val="001712F2"/>
    <w:rsid w:val="001870DB"/>
    <w:rsid w:val="001B66D4"/>
    <w:rsid w:val="001B74E1"/>
    <w:rsid w:val="001C118A"/>
    <w:rsid w:val="001D3C44"/>
    <w:rsid w:val="0020011C"/>
    <w:rsid w:val="00216AC1"/>
    <w:rsid w:val="0022654D"/>
    <w:rsid w:val="002438DF"/>
    <w:rsid w:val="00247A21"/>
    <w:rsid w:val="00267146"/>
    <w:rsid w:val="002A701F"/>
    <w:rsid w:val="002C1BFA"/>
    <w:rsid w:val="00302B3B"/>
    <w:rsid w:val="0033386F"/>
    <w:rsid w:val="003344FA"/>
    <w:rsid w:val="003E43B9"/>
    <w:rsid w:val="00445822"/>
    <w:rsid w:val="004B7E52"/>
    <w:rsid w:val="0050452D"/>
    <w:rsid w:val="00516C60"/>
    <w:rsid w:val="005A02CD"/>
    <w:rsid w:val="005D1143"/>
    <w:rsid w:val="006579EB"/>
    <w:rsid w:val="00663D91"/>
    <w:rsid w:val="006A2249"/>
    <w:rsid w:val="006C38C1"/>
    <w:rsid w:val="006D3244"/>
    <w:rsid w:val="006F3BE5"/>
    <w:rsid w:val="007508BB"/>
    <w:rsid w:val="00751A42"/>
    <w:rsid w:val="0075631D"/>
    <w:rsid w:val="00784B86"/>
    <w:rsid w:val="00820A5E"/>
    <w:rsid w:val="00884E44"/>
    <w:rsid w:val="008A1384"/>
    <w:rsid w:val="008E1D2E"/>
    <w:rsid w:val="008F22D4"/>
    <w:rsid w:val="008F57BA"/>
    <w:rsid w:val="0093643F"/>
    <w:rsid w:val="00942B5D"/>
    <w:rsid w:val="009751F4"/>
    <w:rsid w:val="00984539"/>
    <w:rsid w:val="009973EE"/>
    <w:rsid w:val="009A519C"/>
    <w:rsid w:val="009C5B26"/>
    <w:rsid w:val="009D6120"/>
    <w:rsid w:val="009F0054"/>
    <w:rsid w:val="00A10B52"/>
    <w:rsid w:val="00A61B85"/>
    <w:rsid w:val="00A8470C"/>
    <w:rsid w:val="00A97C2C"/>
    <w:rsid w:val="00AE1157"/>
    <w:rsid w:val="00B076D4"/>
    <w:rsid w:val="00B239F2"/>
    <w:rsid w:val="00B63A63"/>
    <w:rsid w:val="00B878EB"/>
    <w:rsid w:val="00BA61C2"/>
    <w:rsid w:val="00BB436D"/>
    <w:rsid w:val="00BE45B3"/>
    <w:rsid w:val="00C32E56"/>
    <w:rsid w:val="00C512E2"/>
    <w:rsid w:val="00C60A43"/>
    <w:rsid w:val="00C87635"/>
    <w:rsid w:val="00CE348D"/>
    <w:rsid w:val="00CE6EB3"/>
    <w:rsid w:val="00CF656B"/>
    <w:rsid w:val="00DF2075"/>
    <w:rsid w:val="00E11A91"/>
    <w:rsid w:val="00E25338"/>
    <w:rsid w:val="00E46D9F"/>
    <w:rsid w:val="00E65BA5"/>
    <w:rsid w:val="00ED01C1"/>
    <w:rsid w:val="00EE15C4"/>
    <w:rsid w:val="00F153A3"/>
    <w:rsid w:val="00F21EBF"/>
    <w:rsid w:val="00F65987"/>
    <w:rsid w:val="00F65E2B"/>
    <w:rsid w:val="00FD4234"/>
    <w:rsid w:val="00FF7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aliases w:val="Body Text"/>
    <w:uiPriority w:val="1"/>
    <w:qForma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Cmsor1">
    <w:name w:val="heading 1"/>
    <w:basedOn w:val="Norml"/>
    <w:next w:val="Norml"/>
    <w:link w:val="Cmsor1Ch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rsid w:val="009751F4"/>
  </w:style>
  <w:style w:type="character" w:customStyle="1" w:styleId="Cmsor1Char">
    <w:name w:val="Címsor 1 Char"/>
    <w:basedOn w:val="Bekezdsalapbettpusa"/>
    <w:link w:val="Cmsor1"/>
    <w:uiPriority w:val="9"/>
    <w:rsid w:val="009751F4"/>
    <w:rPr>
      <w:rFonts w:asciiTheme="majorHAnsi" w:eastAsiaTheme="majorEastAsia" w:hAnsiTheme="majorHAnsi" w:cstheme="majorBidi"/>
      <w:color w:val="23A2E4" w:themeColor="accent1" w:themeShade="BF"/>
      <w:sz w:val="32"/>
      <w:szCs w:val="32"/>
    </w:rPr>
  </w:style>
  <w:style w:type="paragraph" w:styleId="Listaszerbekezds">
    <w:name w:val="List Paragraph"/>
    <w:basedOn w:val="Norml"/>
    <w:link w:val="ListaszerbekezdsChar"/>
    <w:uiPriority w:val="34"/>
    <w:qFormat/>
    <w:rsid w:val="009751F4"/>
    <w:pPr>
      <w:ind w:left="720"/>
    </w:pPr>
  </w:style>
  <w:style w:type="character" w:styleId="Ershivatkozs">
    <w:name w:val="Intense Reference"/>
    <w:basedOn w:val="Bekezdsalapbettpusa"/>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lfej">
    <w:name w:val="header"/>
    <w:basedOn w:val="Norml"/>
    <w:link w:val="lfejChar"/>
    <w:uiPriority w:val="99"/>
    <w:unhideWhenUsed/>
    <w:rsid w:val="00AE1157"/>
    <w:pPr>
      <w:tabs>
        <w:tab w:val="center" w:pos="4513"/>
        <w:tab w:val="right" w:pos="9026"/>
      </w:tabs>
    </w:pPr>
  </w:style>
  <w:style w:type="character" w:customStyle="1" w:styleId="lfejChar">
    <w:name w:val="Élőfej Char"/>
    <w:basedOn w:val="Bekezdsalapbettpusa"/>
    <w:link w:val="lfej"/>
    <w:uiPriority w:val="99"/>
    <w:rsid w:val="00AE1157"/>
  </w:style>
  <w:style w:type="paragraph" w:styleId="llb">
    <w:name w:val="footer"/>
    <w:basedOn w:val="Norml"/>
    <w:link w:val="llbChar"/>
    <w:uiPriority w:val="99"/>
    <w:unhideWhenUsed/>
    <w:rsid w:val="00AE1157"/>
    <w:pPr>
      <w:tabs>
        <w:tab w:val="center" w:pos="4513"/>
        <w:tab w:val="right" w:pos="9026"/>
      </w:tabs>
    </w:pPr>
  </w:style>
  <w:style w:type="character" w:customStyle="1" w:styleId="llbChar">
    <w:name w:val="Élőláb Char"/>
    <w:basedOn w:val="Bekezdsalapbettpusa"/>
    <w:link w:val="llb"/>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rPr>
  </w:style>
  <w:style w:type="character" w:styleId="Oldalszm">
    <w:name w:val="page number"/>
    <w:basedOn w:val="Bekezdsalapbettpusa"/>
    <w:uiPriority w:val="99"/>
    <w:semiHidden/>
    <w:unhideWhenUsed/>
    <w:rsid w:val="00247A21"/>
  </w:style>
  <w:style w:type="paragraph" w:styleId="Cm">
    <w:name w:val="Title"/>
    <w:basedOn w:val="Norml"/>
    <w:next w:val="Norml"/>
    <w:link w:val="CmChar"/>
    <w:uiPriority w:val="10"/>
    <w:qFormat/>
    <w:rsid w:val="008A1384"/>
    <w:rPr>
      <w:rFonts w:ascii="Calibri Bold" w:hAnsi="Calibri Bold"/>
      <w:color w:val="034EA2" w:themeColor="text2"/>
      <w:sz w:val="44"/>
    </w:rPr>
  </w:style>
  <w:style w:type="character" w:customStyle="1" w:styleId="CmChar">
    <w:name w:val="Cím Char"/>
    <w:basedOn w:val="Bekezdsalapbettpusa"/>
    <w:link w:val="Cm"/>
    <w:uiPriority w:val="10"/>
    <w:rsid w:val="008A1384"/>
    <w:rPr>
      <w:rFonts w:ascii="Calibri Bold" w:eastAsiaTheme="minorEastAsia" w:hAnsi="Calibri Bold"/>
      <w:color w:val="034EA2" w:themeColor="text2"/>
      <w:sz w:val="44"/>
      <w:szCs w:val="22"/>
      <w:lang w:val="en-GB"/>
    </w:rPr>
  </w:style>
  <w:style w:type="table" w:styleId="Rcsostblzat">
    <w:name w:val="Table Grid"/>
    <w:basedOn w:val="Normltblzat"/>
    <w:uiPriority w:val="59"/>
    <w:rsid w:val="006F3BE5"/>
    <w:pPr>
      <w:spacing w:after="200" w:line="276" w:lineRule="auto"/>
    </w:pPr>
    <w:rPr>
      <w:rFonts w:eastAsiaTheme="minorEastAsia"/>
      <w:sz w:val="22"/>
      <w:szCs w:val="22"/>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
    <w:name w:val="Szövegtörzs Char"/>
    <w:basedOn w:val="Bekezdsalapbettpusa"/>
    <w:link w:val="Szvegtrzs"/>
    <w:uiPriority w:val="1"/>
    <w:rsid w:val="006F3BE5"/>
    <w:rPr>
      <w:rFonts w:ascii="Calibri" w:eastAsia="Calibri" w:hAnsi="Calibri" w:cs="Calibri"/>
      <w:lang w:val="fr-BE"/>
    </w:rPr>
  </w:style>
  <w:style w:type="paragraph" w:styleId="Szvegtrzs">
    <w:name w:val="Body Text"/>
    <w:basedOn w:val="Norml"/>
    <w:link w:val="SzvegtrzsChar"/>
    <w:uiPriority w:val="1"/>
    <w:semiHidden/>
    <w:unhideWhenUsed/>
    <w:rsid w:val="006F3BE5"/>
    <w:pPr>
      <w:spacing w:after="120"/>
    </w:pPr>
    <w:rPr>
      <w:rFonts w:ascii="Calibri" w:eastAsia="Calibri" w:hAnsi="Calibri" w:cs="Calibri"/>
      <w:color w:val="auto"/>
      <w:sz w:val="24"/>
      <w:szCs w:val="24"/>
      <w:lang w:val="fr-BE"/>
    </w:rPr>
  </w:style>
  <w:style w:type="character" w:customStyle="1" w:styleId="BodyTextChar1">
    <w:name w:val="Body Text Char1"/>
    <w:basedOn w:val="Bekezdsalapbettpusa"/>
    <w:uiPriority w:val="99"/>
    <w:semiHidden/>
    <w:rsid w:val="006F3BE5"/>
    <w:rPr>
      <w:rFonts w:ascii="Calibri Light" w:eastAsiaTheme="minorEastAsia" w:hAnsi="Calibri Light"/>
      <w:color w:val="333333" w:themeColor="text1"/>
      <w:sz w:val="22"/>
      <w:szCs w:val="22"/>
      <w:lang w:val="en-GB"/>
    </w:rPr>
  </w:style>
  <w:style w:type="character" w:customStyle="1" w:styleId="ListaszerbekezdsChar">
    <w:name w:val="Listaszerű bekezdés Char"/>
    <w:basedOn w:val="Bekezdsalapbettpusa"/>
    <w:link w:val="Listaszerbekezds"/>
    <w:uiPriority w:val="34"/>
    <w:rsid w:val="006F3BE5"/>
    <w:rPr>
      <w:rFonts w:ascii="Calibri Light" w:eastAsiaTheme="minorEastAsia" w:hAnsi="Calibri Light"/>
      <w:color w:val="333333" w:themeColor="text1"/>
      <w:sz w:val="22"/>
      <w:szCs w:val="22"/>
      <w:lang w:val="en-GB"/>
    </w:rPr>
  </w:style>
  <w:style w:type="paragraph" w:customStyle="1" w:styleId="BulletLevel2">
    <w:name w:val="Bullet Level 2"/>
    <w:basedOn w:val="Norml"/>
    <w:link w:val="BulletLevel2Zchn"/>
    <w:qFormat/>
    <w:rsid w:val="006F3BE5"/>
    <w:pPr>
      <w:numPr>
        <w:numId w:val="16"/>
      </w:numPr>
      <w:spacing w:after="120"/>
    </w:pPr>
    <w:rPr>
      <w:color w:val="auto"/>
    </w:rPr>
  </w:style>
  <w:style w:type="character" w:customStyle="1" w:styleId="BulletLevel2Zchn">
    <w:name w:val="Bullet Level 2 Zchn"/>
    <w:basedOn w:val="Bekezdsalapbettpusa"/>
    <w:link w:val="BulletLevel2"/>
    <w:rsid w:val="006F3BE5"/>
    <w:rPr>
      <w:rFonts w:ascii="Calibri Light" w:eastAsiaTheme="minorEastAsia" w:hAnsi="Calibri Light"/>
      <w:sz w:val="22"/>
      <w:szCs w:val="22"/>
      <w:lang w:val="en-GB"/>
    </w:rPr>
  </w:style>
  <w:style w:type="table" w:customStyle="1" w:styleId="table">
    <w:name w:val="table"/>
    <w:basedOn w:val="Normltblzat"/>
    <w:uiPriority w:val="99"/>
    <w:qFormat/>
    <w:rsid w:val="006F3BE5"/>
    <w:rPr>
      <w:rFonts w:eastAsiaTheme="minorEastAsia"/>
      <w:sz w:val="22"/>
      <w:szCs w:val="22"/>
      <w:lang w:val="en-GB"/>
    </w:r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paragraph" w:customStyle="1" w:styleId="TableParagraph">
    <w:name w:val="Table Paragraph"/>
    <w:basedOn w:val="Norml"/>
    <w:uiPriority w:val="1"/>
    <w:qFormat/>
    <w:rsid w:val="006F3BE5"/>
    <w:pPr>
      <w:widowControl w:val="0"/>
      <w:tabs>
        <w:tab w:val="clear" w:pos="1418"/>
      </w:tabs>
      <w:autoSpaceDE w:val="0"/>
      <w:autoSpaceDN w:val="0"/>
      <w:spacing w:after="0" w:line="240" w:lineRule="auto"/>
      <w:contextualSpacing w:val="0"/>
    </w:pPr>
    <w:rPr>
      <w:rFonts w:ascii="Calibri" w:eastAsia="Calibri" w:hAnsi="Calibri" w:cs="Calibri"/>
      <w:color w:val="auto"/>
      <w:lang w:val="fr-BE"/>
    </w:rPr>
  </w:style>
  <w:style w:type="paragraph" w:styleId="Lbjegyzetszveg">
    <w:name w:val="footnote text"/>
    <w:basedOn w:val="Norml"/>
    <w:link w:val="LbjegyzetszvegChar"/>
    <w:uiPriority w:val="99"/>
    <w:unhideWhenUsed/>
    <w:rsid w:val="008F57BA"/>
    <w:pPr>
      <w:tabs>
        <w:tab w:val="clear" w:pos="1418"/>
      </w:tabs>
      <w:spacing w:after="0" w:line="240" w:lineRule="auto"/>
      <w:contextualSpacing w:val="0"/>
      <w:jc w:val="both"/>
    </w:pPr>
    <w:rPr>
      <w:rFonts w:asciiTheme="minorHAnsi" w:eastAsiaTheme="minorHAnsi" w:hAnsiTheme="minorHAnsi"/>
      <w:color w:val="auto"/>
      <w:sz w:val="20"/>
      <w:szCs w:val="20"/>
      <w:lang w:val="fi-FI"/>
    </w:rPr>
  </w:style>
  <w:style w:type="character" w:customStyle="1" w:styleId="LbjegyzetszvegChar">
    <w:name w:val="Lábjegyzetszöveg Char"/>
    <w:basedOn w:val="Bekezdsalapbettpusa"/>
    <w:link w:val="Lbjegyzetszveg"/>
    <w:uiPriority w:val="99"/>
    <w:rsid w:val="008F57BA"/>
    <w:rPr>
      <w:sz w:val="20"/>
      <w:szCs w:val="20"/>
      <w:lang w:val="fi-FI"/>
    </w:rPr>
  </w:style>
  <w:style w:type="character" w:styleId="Lbjegyzet-hivatkozs">
    <w:name w:val="footnote reference"/>
    <w:basedOn w:val="Bekezdsalapbettpusa"/>
    <w:uiPriority w:val="99"/>
    <w:semiHidden/>
    <w:unhideWhenUsed/>
    <w:rsid w:val="008F57BA"/>
    <w:rPr>
      <w:vertAlign w:val="superscript"/>
    </w:rPr>
  </w:style>
  <w:style w:type="paragraph" w:styleId="Vltozat">
    <w:name w:val="Revision"/>
    <w:hidden/>
    <w:uiPriority w:val="99"/>
    <w:semiHidden/>
    <w:rsid w:val="00B076D4"/>
    <w:rPr>
      <w:rFonts w:ascii="Calibri Light" w:eastAsiaTheme="minorEastAsia" w:hAnsi="Calibri Light"/>
      <w:color w:val="333333" w:themeColor="text1"/>
      <w:sz w:val="22"/>
      <w:szCs w:val="22"/>
      <w:lang w:val="en-GB"/>
    </w:rPr>
  </w:style>
  <w:style w:type="character" w:styleId="Jegyzethivatkozs">
    <w:name w:val="annotation reference"/>
    <w:basedOn w:val="Bekezdsalapbettpusa"/>
    <w:uiPriority w:val="99"/>
    <w:semiHidden/>
    <w:unhideWhenUsed/>
    <w:rsid w:val="004B7E52"/>
    <w:rPr>
      <w:sz w:val="16"/>
      <w:szCs w:val="16"/>
    </w:rPr>
  </w:style>
  <w:style w:type="paragraph" w:styleId="Jegyzetszveg">
    <w:name w:val="annotation text"/>
    <w:basedOn w:val="Norml"/>
    <w:link w:val="JegyzetszvegChar"/>
    <w:uiPriority w:val="99"/>
    <w:unhideWhenUsed/>
    <w:rsid w:val="004B7E52"/>
    <w:pPr>
      <w:spacing w:line="240" w:lineRule="auto"/>
    </w:pPr>
    <w:rPr>
      <w:sz w:val="20"/>
      <w:szCs w:val="20"/>
    </w:rPr>
  </w:style>
  <w:style w:type="character" w:customStyle="1" w:styleId="JegyzetszvegChar">
    <w:name w:val="Jegyzetszöveg Char"/>
    <w:basedOn w:val="Bekezdsalapbettpusa"/>
    <w:link w:val="Jegyzetszveg"/>
    <w:uiPriority w:val="99"/>
    <w:rsid w:val="004B7E52"/>
    <w:rPr>
      <w:rFonts w:ascii="Calibri Light" w:eastAsiaTheme="minorEastAsia" w:hAnsi="Calibri Light"/>
      <w:color w:val="333333" w:themeColor="text1"/>
      <w:sz w:val="20"/>
      <w:szCs w:val="20"/>
      <w:lang w:val="en-GB"/>
    </w:rPr>
  </w:style>
  <w:style w:type="paragraph" w:styleId="Megjegyzstrgya">
    <w:name w:val="annotation subject"/>
    <w:basedOn w:val="Jegyzetszveg"/>
    <w:next w:val="Jegyzetszveg"/>
    <w:link w:val="MegjegyzstrgyaChar"/>
    <w:uiPriority w:val="99"/>
    <w:semiHidden/>
    <w:unhideWhenUsed/>
    <w:rsid w:val="004B7E52"/>
    <w:rPr>
      <w:b/>
      <w:bCs/>
    </w:rPr>
  </w:style>
  <w:style w:type="character" w:customStyle="1" w:styleId="MegjegyzstrgyaChar">
    <w:name w:val="Megjegyzés tárgya Char"/>
    <w:basedOn w:val="JegyzetszvegChar"/>
    <w:link w:val="Megjegyzstrgya"/>
    <w:uiPriority w:val="99"/>
    <w:semiHidden/>
    <w:rsid w:val="004B7E52"/>
    <w:rPr>
      <w:rFonts w:ascii="Calibri Light" w:eastAsiaTheme="minorEastAsia" w:hAnsi="Calibri Light"/>
      <w:b/>
      <w:bCs/>
      <w:color w:val="333333" w:themeColor="text1"/>
      <w:sz w:val="20"/>
      <w:szCs w:val="20"/>
      <w:lang w:val="en-GB"/>
    </w:rPr>
  </w:style>
  <w:style w:type="character" w:customStyle="1" w:styleId="cf01">
    <w:name w:val="cf01"/>
    <w:basedOn w:val="Bekezdsalapbettpusa"/>
    <w:rsid w:val="00516C60"/>
    <w:rPr>
      <w:rFonts w:ascii="Segoe UI" w:hAnsi="Segoe UI" w:cs="Segoe UI"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3774</Words>
  <Characters>21515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Imre Gombkötő</cp:lastModifiedBy>
  <cp:revision>2</cp:revision>
  <dcterms:created xsi:type="dcterms:W3CDTF">2022-12-02T10:07:00Z</dcterms:created>
  <dcterms:modified xsi:type="dcterms:W3CDTF">2022-12-02T10:07:00Z</dcterms:modified>
</cp:coreProperties>
</file>